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5FCA" w14:textId="30F9BDC8" w:rsidR="00154105" w:rsidRPr="009E7526" w:rsidRDefault="00154105" w:rsidP="005558D3">
      <w:pPr>
        <w:pStyle w:val="Title"/>
        <w:jc w:val="both"/>
        <w:rPr>
          <w:rFonts w:cstheme="majorHAnsi"/>
          <w:color w:val="000000" w:themeColor="text1"/>
        </w:rPr>
      </w:pPr>
      <w:r w:rsidRPr="009E7526">
        <w:rPr>
          <w:rFonts w:cstheme="majorHAnsi"/>
          <w:color w:val="000000" w:themeColor="text1"/>
        </w:rPr>
        <w:t xml:space="preserve">MEMORIU </w:t>
      </w:r>
      <w:r w:rsidR="00253E30" w:rsidRPr="009E7526">
        <w:rPr>
          <w:rFonts w:cstheme="majorHAnsi"/>
          <w:color w:val="000000" w:themeColor="text1"/>
        </w:rPr>
        <w:t>DE PREZENTARE</w:t>
      </w:r>
    </w:p>
    <w:p w14:paraId="2845792E" w14:textId="77777777" w:rsidR="002E6018" w:rsidRPr="004A4C5E" w:rsidRDefault="002E6018" w:rsidP="005558D3">
      <w:pPr>
        <w:pStyle w:val="Heading1"/>
        <w:jc w:val="both"/>
        <w:rPr>
          <w:rFonts w:cstheme="majorHAnsi"/>
          <w:b/>
          <w:bCs/>
          <w:color w:val="000000" w:themeColor="text1"/>
          <w:sz w:val="28"/>
          <w:szCs w:val="28"/>
        </w:rPr>
      </w:pPr>
      <w:r w:rsidRPr="009E7526">
        <w:rPr>
          <w:rFonts w:cstheme="majorHAnsi"/>
          <w:b/>
          <w:bCs/>
          <w:color w:val="000000" w:themeColor="text1"/>
          <w:sz w:val="28"/>
          <w:szCs w:val="28"/>
        </w:rPr>
        <w:t>PUZ „</w:t>
      </w:r>
      <w:proofErr w:type="spellStart"/>
      <w:r w:rsidRPr="009E7526">
        <w:rPr>
          <w:rFonts w:cstheme="majorHAnsi"/>
          <w:b/>
          <w:bCs/>
          <w:color w:val="000000" w:themeColor="text1"/>
          <w:sz w:val="28"/>
          <w:szCs w:val="28"/>
        </w:rPr>
        <w:t>Construire</w:t>
      </w:r>
      <w:proofErr w:type="spellEnd"/>
      <w:r w:rsidRPr="009E7526">
        <w:rPr>
          <w:rFonts w:cstheme="majorHAnsi"/>
          <w:b/>
          <w:bCs/>
          <w:color w:val="000000" w:themeColor="text1"/>
          <w:sz w:val="28"/>
          <w:szCs w:val="28"/>
        </w:rPr>
        <w:t xml:space="preserve"> supermarket Lidl </w:t>
      </w:r>
      <w:r w:rsidRPr="009E7526">
        <w:rPr>
          <w:rFonts w:cstheme="majorHAnsi"/>
          <w:b/>
          <w:bCs/>
          <w:color w:val="000000" w:themeColor="text1"/>
          <w:sz w:val="28"/>
          <w:szCs w:val="28"/>
          <w:lang w:val="ro-RO"/>
        </w:rPr>
        <w:t xml:space="preserve">și amenajare locuri de parcare în incintă, amplasare panouri publicitare pe teren proprietate și fațade, amplasare totem/unipol, amenajare accesuri și împrejmuire, racorduri utilități, organizare </w:t>
      </w:r>
      <w:r w:rsidRPr="004A4C5E">
        <w:rPr>
          <w:rFonts w:cstheme="majorHAnsi"/>
          <w:b/>
          <w:bCs/>
          <w:color w:val="000000" w:themeColor="text1"/>
          <w:sz w:val="28"/>
          <w:szCs w:val="28"/>
          <w:lang w:val="ro-RO"/>
        </w:rPr>
        <w:t xml:space="preserve">de </w:t>
      </w:r>
      <w:proofErr w:type="gramStart"/>
      <w:r w:rsidRPr="004A4C5E">
        <w:rPr>
          <w:rFonts w:cstheme="majorHAnsi"/>
          <w:b/>
          <w:bCs/>
          <w:color w:val="000000" w:themeColor="text1"/>
          <w:sz w:val="28"/>
          <w:szCs w:val="28"/>
          <w:lang w:val="ro-RO"/>
        </w:rPr>
        <w:t>șantier</w:t>
      </w:r>
      <w:r w:rsidRPr="004A4C5E">
        <w:rPr>
          <w:rFonts w:cstheme="majorHAnsi"/>
          <w:b/>
          <w:bCs/>
          <w:color w:val="000000" w:themeColor="text1"/>
          <w:sz w:val="28"/>
          <w:szCs w:val="28"/>
        </w:rPr>
        <w:t xml:space="preserve"> ”</w:t>
      </w:r>
      <w:proofErr w:type="gramEnd"/>
      <w:r w:rsidRPr="004A4C5E">
        <w:rPr>
          <w:rFonts w:cstheme="majorHAnsi"/>
          <w:b/>
          <w:bCs/>
          <w:color w:val="000000" w:themeColor="text1"/>
          <w:sz w:val="28"/>
          <w:szCs w:val="28"/>
        </w:rPr>
        <w:t xml:space="preserve"> </w:t>
      </w:r>
    </w:p>
    <w:p w14:paraId="020D7DC5" w14:textId="77777777" w:rsidR="00456322" w:rsidRDefault="002E6018" w:rsidP="00456322">
      <w:pPr>
        <w:pStyle w:val="Heading1"/>
        <w:jc w:val="both"/>
        <w:rPr>
          <w:rFonts w:cstheme="majorHAnsi"/>
          <w:color w:val="000000" w:themeColor="text1"/>
          <w:sz w:val="24"/>
          <w:szCs w:val="24"/>
        </w:rPr>
      </w:pPr>
      <w:r w:rsidRPr="004A4C5E">
        <w:rPr>
          <w:rFonts w:cstheme="majorHAnsi"/>
          <w:color w:val="000000" w:themeColor="text1"/>
          <w:sz w:val="24"/>
          <w:szCs w:val="24"/>
        </w:rPr>
        <w:t xml:space="preserve">Jud Timiș, </w:t>
      </w:r>
      <w:proofErr w:type="spellStart"/>
      <w:r w:rsidRPr="004A4C5E">
        <w:rPr>
          <w:rFonts w:cstheme="majorHAnsi"/>
          <w:color w:val="000000" w:themeColor="text1"/>
          <w:sz w:val="24"/>
          <w:szCs w:val="24"/>
        </w:rPr>
        <w:t>orasul</w:t>
      </w:r>
      <w:proofErr w:type="spellEnd"/>
      <w:r w:rsidRPr="004A4C5E">
        <w:rPr>
          <w:rFonts w:cstheme="majorHAnsi"/>
          <w:color w:val="000000" w:themeColor="text1"/>
          <w:sz w:val="24"/>
          <w:szCs w:val="24"/>
        </w:rPr>
        <w:t xml:space="preserve"> </w:t>
      </w:r>
      <w:proofErr w:type="spellStart"/>
      <w:r w:rsidRPr="004A4C5E">
        <w:rPr>
          <w:rFonts w:cstheme="majorHAnsi"/>
          <w:color w:val="000000" w:themeColor="text1"/>
          <w:sz w:val="24"/>
          <w:szCs w:val="24"/>
        </w:rPr>
        <w:t>Sânnicolau</w:t>
      </w:r>
      <w:proofErr w:type="spellEnd"/>
      <w:r w:rsidRPr="004A4C5E">
        <w:rPr>
          <w:rFonts w:cstheme="majorHAnsi"/>
          <w:color w:val="000000" w:themeColor="text1"/>
          <w:sz w:val="24"/>
          <w:szCs w:val="24"/>
        </w:rPr>
        <w:t xml:space="preserve">-Mare, str. </w:t>
      </w:r>
      <w:proofErr w:type="spellStart"/>
      <w:r w:rsidRPr="004A4C5E">
        <w:rPr>
          <w:rFonts w:cstheme="majorHAnsi"/>
          <w:color w:val="000000" w:themeColor="text1"/>
          <w:sz w:val="24"/>
          <w:szCs w:val="24"/>
        </w:rPr>
        <w:t>Calea</w:t>
      </w:r>
      <w:proofErr w:type="spellEnd"/>
      <w:r w:rsidRPr="004A4C5E">
        <w:rPr>
          <w:rFonts w:cstheme="majorHAnsi"/>
          <w:color w:val="000000" w:themeColor="text1"/>
          <w:sz w:val="24"/>
          <w:szCs w:val="24"/>
        </w:rPr>
        <w:t xml:space="preserve"> </w:t>
      </w:r>
      <w:proofErr w:type="spellStart"/>
      <w:r w:rsidRPr="004A4C5E">
        <w:rPr>
          <w:rFonts w:cstheme="majorHAnsi"/>
          <w:color w:val="000000" w:themeColor="text1"/>
          <w:sz w:val="24"/>
          <w:szCs w:val="24"/>
        </w:rPr>
        <w:t>lui</w:t>
      </w:r>
      <w:proofErr w:type="spellEnd"/>
      <w:r w:rsidRPr="004A4C5E">
        <w:rPr>
          <w:rFonts w:cstheme="majorHAnsi"/>
          <w:color w:val="000000" w:themeColor="text1"/>
          <w:sz w:val="24"/>
          <w:szCs w:val="24"/>
        </w:rPr>
        <w:t xml:space="preserve"> Traian</w:t>
      </w:r>
      <w:r w:rsidR="003F34C0">
        <w:rPr>
          <w:rFonts w:cstheme="majorHAnsi"/>
          <w:color w:val="000000" w:themeColor="text1"/>
          <w:sz w:val="24"/>
          <w:szCs w:val="24"/>
        </w:rPr>
        <w:t xml:space="preserve"> </w:t>
      </w:r>
      <w:r w:rsidRPr="004A4C5E">
        <w:rPr>
          <w:rFonts w:cstheme="majorHAnsi"/>
          <w:color w:val="000000" w:themeColor="text1"/>
          <w:sz w:val="24"/>
          <w:szCs w:val="24"/>
        </w:rPr>
        <w:t xml:space="preserve">nr. 18, </w:t>
      </w:r>
      <w:r w:rsidR="003D2279" w:rsidRPr="004A4C5E">
        <w:rPr>
          <w:rFonts w:cstheme="majorHAnsi"/>
          <w:color w:val="000000" w:themeColor="text1"/>
          <w:sz w:val="24"/>
          <w:szCs w:val="24"/>
        </w:rPr>
        <w:t xml:space="preserve">str. </w:t>
      </w:r>
      <w:proofErr w:type="spellStart"/>
      <w:r w:rsidR="003D2279" w:rsidRPr="004A4C5E">
        <w:rPr>
          <w:rFonts w:cstheme="majorHAnsi"/>
          <w:color w:val="000000" w:themeColor="text1"/>
          <w:sz w:val="24"/>
          <w:szCs w:val="24"/>
        </w:rPr>
        <w:t>Calea</w:t>
      </w:r>
      <w:proofErr w:type="spellEnd"/>
      <w:r w:rsidR="003D2279" w:rsidRPr="004A4C5E">
        <w:rPr>
          <w:rFonts w:cstheme="majorHAnsi"/>
          <w:color w:val="000000" w:themeColor="text1"/>
          <w:sz w:val="24"/>
          <w:szCs w:val="24"/>
        </w:rPr>
        <w:t xml:space="preserve"> </w:t>
      </w:r>
      <w:proofErr w:type="spellStart"/>
      <w:r w:rsidR="003D2279" w:rsidRPr="004A4C5E">
        <w:rPr>
          <w:rFonts w:cstheme="majorHAnsi"/>
          <w:color w:val="000000" w:themeColor="text1"/>
          <w:sz w:val="24"/>
          <w:szCs w:val="24"/>
        </w:rPr>
        <w:t>lui</w:t>
      </w:r>
      <w:proofErr w:type="spellEnd"/>
      <w:r w:rsidR="003D2279" w:rsidRPr="004A4C5E">
        <w:rPr>
          <w:rFonts w:cstheme="majorHAnsi"/>
          <w:color w:val="000000" w:themeColor="text1"/>
          <w:sz w:val="24"/>
          <w:szCs w:val="24"/>
        </w:rPr>
        <w:t xml:space="preserve"> Traian</w:t>
      </w:r>
      <w:r w:rsidR="003F34C0">
        <w:rPr>
          <w:rFonts w:cstheme="majorHAnsi"/>
          <w:color w:val="000000" w:themeColor="text1"/>
          <w:sz w:val="24"/>
          <w:szCs w:val="24"/>
        </w:rPr>
        <w:t xml:space="preserve"> </w:t>
      </w:r>
      <w:r w:rsidR="003D2279" w:rsidRPr="004A4C5E">
        <w:rPr>
          <w:rFonts w:cstheme="majorHAnsi"/>
          <w:color w:val="000000" w:themeColor="text1"/>
          <w:sz w:val="24"/>
          <w:szCs w:val="24"/>
        </w:rPr>
        <w:t xml:space="preserve">nr. </w:t>
      </w:r>
      <w:r w:rsidR="003D2279">
        <w:rPr>
          <w:rFonts w:cstheme="majorHAnsi"/>
          <w:color w:val="000000" w:themeColor="text1"/>
          <w:sz w:val="24"/>
          <w:szCs w:val="24"/>
        </w:rPr>
        <w:t>22</w:t>
      </w:r>
      <w:r w:rsidR="00786C09" w:rsidRPr="004A4C5E">
        <w:rPr>
          <w:rFonts w:cstheme="majorHAnsi"/>
          <w:color w:val="000000" w:themeColor="text1"/>
          <w:sz w:val="24"/>
          <w:szCs w:val="24"/>
        </w:rPr>
        <w:t>,</w:t>
      </w:r>
      <w:r w:rsidR="00786C09">
        <w:rPr>
          <w:rFonts w:cstheme="majorHAnsi"/>
          <w:color w:val="000000" w:themeColor="text1"/>
          <w:sz w:val="24"/>
          <w:szCs w:val="24"/>
        </w:rPr>
        <w:t xml:space="preserve"> </w:t>
      </w:r>
      <w:r w:rsidRPr="004A4C5E">
        <w:rPr>
          <w:rFonts w:cstheme="majorHAnsi"/>
          <w:color w:val="000000" w:themeColor="text1"/>
          <w:sz w:val="24"/>
          <w:szCs w:val="24"/>
        </w:rPr>
        <w:t>Str. Nistor Oprean nr.</w:t>
      </w:r>
      <w:r w:rsidR="00456322">
        <w:rPr>
          <w:rFonts w:cstheme="majorHAnsi"/>
          <w:color w:val="000000" w:themeColor="text1"/>
          <w:sz w:val="24"/>
          <w:szCs w:val="24"/>
        </w:rPr>
        <w:t xml:space="preserve"> </w:t>
      </w:r>
      <w:r w:rsidR="00016218">
        <w:rPr>
          <w:rFonts w:cstheme="majorHAnsi"/>
          <w:color w:val="000000" w:themeColor="text1"/>
          <w:sz w:val="24"/>
          <w:szCs w:val="24"/>
        </w:rPr>
        <w:t>11</w:t>
      </w:r>
      <w:r w:rsidRPr="004A4C5E">
        <w:rPr>
          <w:rFonts w:cstheme="majorHAnsi"/>
          <w:color w:val="000000" w:themeColor="text1"/>
          <w:sz w:val="24"/>
          <w:szCs w:val="24"/>
        </w:rPr>
        <w:t xml:space="preserve">, </w:t>
      </w:r>
      <w:r w:rsidR="00016218" w:rsidRPr="004A4C5E">
        <w:rPr>
          <w:rFonts w:cstheme="majorHAnsi"/>
          <w:color w:val="000000" w:themeColor="text1"/>
          <w:sz w:val="24"/>
          <w:szCs w:val="24"/>
        </w:rPr>
        <w:t>Str. Nistor Oprean nr.</w:t>
      </w:r>
      <w:r w:rsidR="00016218">
        <w:rPr>
          <w:rFonts w:cstheme="majorHAnsi"/>
          <w:color w:val="000000" w:themeColor="text1"/>
          <w:sz w:val="24"/>
          <w:szCs w:val="24"/>
        </w:rPr>
        <w:t xml:space="preserve"> 9 </w:t>
      </w:r>
    </w:p>
    <w:p w14:paraId="73E0683B" w14:textId="6DC6E35E" w:rsidR="00154105" w:rsidRPr="00705395" w:rsidRDefault="00154105" w:rsidP="00456322">
      <w:pPr>
        <w:pStyle w:val="Heading1"/>
        <w:jc w:val="both"/>
        <w:rPr>
          <w:rFonts w:cstheme="majorHAnsi"/>
          <w:color w:val="000000" w:themeColor="text1"/>
        </w:rPr>
      </w:pPr>
      <w:r w:rsidRPr="00705395">
        <w:rPr>
          <w:rFonts w:cstheme="majorHAnsi"/>
          <w:color w:val="000000" w:themeColor="text1"/>
        </w:rPr>
        <w:t xml:space="preserve">DATE DE </w:t>
      </w:r>
      <w:r w:rsidR="00FB3CD2" w:rsidRPr="00705395">
        <w:rPr>
          <w:rFonts w:cstheme="majorHAnsi"/>
          <w:color w:val="000000" w:themeColor="text1"/>
        </w:rPr>
        <w:t>RE</w:t>
      </w:r>
      <w:r w:rsidRPr="00705395">
        <w:rPr>
          <w:rFonts w:cstheme="majorHAnsi"/>
          <w:color w:val="000000" w:themeColor="text1"/>
        </w:rPr>
        <w:t xml:space="preserve">CUNOAȘTERE A </w:t>
      </w:r>
      <w:r w:rsidR="00FB3CD2" w:rsidRPr="00705395">
        <w:rPr>
          <w:rFonts w:cstheme="majorHAnsi"/>
          <w:color w:val="000000" w:themeColor="text1"/>
        </w:rPr>
        <w:t>DOCUMENTAȚIEI</w:t>
      </w:r>
    </w:p>
    <w:tbl>
      <w:tblPr>
        <w:tblW w:w="8546" w:type="dxa"/>
        <w:tblInd w:w="720" w:type="dxa"/>
        <w:tblLook w:val="01E0" w:firstRow="1" w:lastRow="1" w:firstColumn="1" w:lastColumn="1" w:noHBand="0" w:noVBand="0"/>
      </w:tblPr>
      <w:tblGrid>
        <w:gridCol w:w="3240"/>
        <w:gridCol w:w="5306"/>
      </w:tblGrid>
      <w:tr w:rsidR="009E7526" w:rsidRPr="009E7526" w14:paraId="49EE3209" w14:textId="77777777" w:rsidTr="00993EF7">
        <w:tc>
          <w:tcPr>
            <w:tcW w:w="3240" w:type="dxa"/>
            <w:hideMark/>
          </w:tcPr>
          <w:p w14:paraId="030B9526" w14:textId="77777777" w:rsidR="00154105" w:rsidRPr="00705395" w:rsidRDefault="00154105" w:rsidP="005558D3">
            <w:pPr>
              <w:spacing w:before="240"/>
              <w:ind w:right="311"/>
              <w:jc w:val="both"/>
              <w:rPr>
                <w:rFonts w:asciiTheme="majorHAnsi" w:hAnsiTheme="majorHAnsi" w:cstheme="majorHAnsi"/>
                <w:b/>
                <w:color w:val="000000" w:themeColor="text1"/>
                <w:sz w:val="24"/>
                <w:szCs w:val="24"/>
              </w:rPr>
            </w:pPr>
            <w:r w:rsidRPr="00705395">
              <w:rPr>
                <w:rFonts w:asciiTheme="majorHAnsi" w:hAnsiTheme="majorHAnsi" w:cstheme="majorHAnsi"/>
                <w:b/>
                <w:color w:val="000000" w:themeColor="text1"/>
                <w:sz w:val="24"/>
                <w:szCs w:val="24"/>
              </w:rPr>
              <w:t>DENUMIREA PROIECTULUI</w:t>
            </w:r>
          </w:p>
        </w:tc>
        <w:tc>
          <w:tcPr>
            <w:tcW w:w="5306" w:type="dxa"/>
          </w:tcPr>
          <w:p w14:paraId="3D68A6F9" w14:textId="77777777" w:rsidR="002E6018" w:rsidRPr="00705395" w:rsidRDefault="00154105" w:rsidP="005558D3">
            <w:pPr>
              <w:spacing w:before="240"/>
              <w:ind w:left="-105" w:right="311"/>
              <w:jc w:val="both"/>
              <w:rPr>
                <w:rStyle w:val="BookTitle"/>
                <w:rFonts w:asciiTheme="majorHAnsi" w:hAnsiTheme="majorHAnsi" w:cstheme="majorHAnsi"/>
                <w:b w:val="0"/>
                <w:bCs w:val="0"/>
                <w:color w:val="000000" w:themeColor="text1"/>
                <w:sz w:val="24"/>
                <w:szCs w:val="24"/>
              </w:rPr>
            </w:pPr>
            <w:r w:rsidRPr="00705395">
              <w:rPr>
                <w:rStyle w:val="BookTitle"/>
                <w:rFonts w:asciiTheme="majorHAnsi" w:hAnsiTheme="majorHAnsi" w:cstheme="majorHAnsi"/>
                <w:b w:val="0"/>
                <w:bCs w:val="0"/>
                <w:color w:val="000000" w:themeColor="text1"/>
                <w:sz w:val="24"/>
                <w:szCs w:val="24"/>
              </w:rPr>
              <w:t xml:space="preserve"> </w:t>
            </w:r>
            <w:r w:rsidR="002E6018" w:rsidRPr="00705395">
              <w:rPr>
                <w:rStyle w:val="BookTitle"/>
                <w:rFonts w:asciiTheme="majorHAnsi" w:hAnsiTheme="majorHAnsi" w:cstheme="majorHAnsi"/>
                <w:b w:val="0"/>
                <w:bCs w:val="0"/>
                <w:color w:val="000000" w:themeColor="text1"/>
                <w:sz w:val="24"/>
                <w:szCs w:val="24"/>
              </w:rPr>
              <w:t>PLAN URBANISTIC ZONAL</w:t>
            </w:r>
          </w:p>
          <w:p w14:paraId="6E659411" w14:textId="4411B897" w:rsidR="00154105" w:rsidRPr="00705395" w:rsidRDefault="002E6018" w:rsidP="005558D3">
            <w:pPr>
              <w:spacing w:before="240"/>
              <w:ind w:left="-105" w:right="311"/>
              <w:jc w:val="both"/>
              <w:rPr>
                <w:rFonts w:asciiTheme="majorHAnsi" w:hAnsiTheme="majorHAnsi" w:cstheme="majorHAnsi"/>
                <w:b/>
                <w:bCs/>
                <w:smallCaps/>
                <w:color w:val="000000" w:themeColor="text1"/>
                <w:spacing w:val="5"/>
                <w:sz w:val="24"/>
                <w:szCs w:val="24"/>
              </w:rPr>
            </w:pPr>
            <w:r w:rsidRPr="00705395">
              <w:rPr>
                <w:rStyle w:val="BookTitle"/>
                <w:rFonts w:asciiTheme="majorHAnsi" w:hAnsiTheme="majorHAnsi" w:cstheme="majorHAnsi"/>
                <w:b w:val="0"/>
                <w:bCs w:val="0"/>
                <w:color w:val="000000" w:themeColor="text1"/>
                <w:sz w:val="24"/>
                <w:szCs w:val="24"/>
              </w:rPr>
              <w:t>PUZ &amp; RLU AFERENT „</w:t>
            </w:r>
            <w:proofErr w:type="spellStart"/>
            <w:r w:rsidRPr="00705395">
              <w:rPr>
                <w:rStyle w:val="BookTitle"/>
                <w:rFonts w:asciiTheme="majorHAnsi" w:hAnsiTheme="majorHAnsi" w:cstheme="majorHAnsi"/>
                <w:b w:val="0"/>
                <w:bCs w:val="0"/>
                <w:color w:val="000000" w:themeColor="text1"/>
                <w:sz w:val="24"/>
                <w:szCs w:val="24"/>
              </w:rPr>
              <w:t>Construire</w:t>
            </w:r>
            <w:proofErr w:type="spellEnd"/>
            <w:r w:rsidRPr="00705395">
              <w:rPr>
                <w:rStyle w:val="BookTitle"/>
                <w:rFonts w:asciiTheme="majorHAnsi" w:hAnsiTheme="majorHAnsi" w:cstheme="majorHAnsi"/>
                <w:b w:val="0"/>
                <w:bCs w:val="0"/>
                <w:color w:val="000000" w:themeColor="text1"/>
                <w:sz w:val="24"/>
                <w:szCs w:val="24"/>
              </w:rPr>
              <w:t xml:space="preserve"> supermarket Lidl </w:t>
            </w:r>
            <w:proofErr w:type="spellStart"/>
            <w:r w:rsidRPr="00705395">
              <w:rPr>
                <w:rStyle w:val="BookTitle"/>
                <w:rFonts w:asciiTheme="majorHAnsi" w:hAnsiTheme="majorHAnsi" w:cstheme="majorHAnsi"/>
                <w:b w:val="0"/>
                <w:bCs w:val="0"/>
                <w:color w:val="000000" w:themeColor="text1"/>
                <w:sz w:val="24"/>
                <w:szCs w:val="24"/>
              </w:rPr>
              <w:t>și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amenajare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locuri</w:t>
            </w:r>
            <w:proofErr w:type="spellEnd"/>
            <w:r w:rsidRPr="00705395">
              <w:rPr>
                <w:rStyle w:val="BookTitle"/>
                <w:rFonts w:asciiTheme="majorHAnsi" w:hAnsiTheme="majorHAnsi" w:cstheme="majorHAnsi"/>
                <w:b w:val="0"/>
                <w:bCs w:val="0"/>
                <w:color w:val="000000" w:themeColor="text1"/>
                <w:sz w:val="24"/>
                <w:szCs w:val="24"/>
              </w:rPr>
              <w:t xml:space="preserve"> de </w:t>
            </w:r>
            <w:proofErr w:type="spellStart"/>
            <w:r w:rsidRPr="00705395">
              <w:rPr>
                <w:rStyle w:val="BookTitle"/>
                <w:rFonts w:asciiTheme="majorHAnsi" w:hAnsiTheme="majorHAnsi" w:cstheme="majorHAnsi"/>
                <w:b w:val="0"/>
                <w:bCs w:val="0"/>
                <w:color w:val="000000" w:themeColor="text1"/>
                <w:sz w:val="24"/>
                <w:szCs w:val="24"/>
              </w:rPr>
              <w:t>parcare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în</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incintă</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amplasare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panouri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publicitare</w:t>
            </w:r>
            <w:proofErr w:type="spellEnd"/>
            <w:r w:rsidRPr="00705395">
              <w:rPr>
                <w:rStyle w:val="BookTitle"/>
                <w:rFonts w:asciiTheme="majorHAnsi" w:hAnsiTheme="majorHAnsi" w:cstheme="majorHAnsi"/>
                <w:b w:val="0"/>
                <w:bCs w:val="0"/>
                <w:color w:val="000000" w:themeColor="text1"/>
                <w:sz w:val="24"/>
                <w:szCs w:val="24"/>
              </w:rPr>
              <w:t xml:space="preserve"> pe </w:t>
            </w:r>
            <w:proofErr w:type="spellStart"/>
            <w:r w:rsidRPr="00705395">
              <w:rPr>
                <w:rStyle w:val="BookTitle"/>
                <w:rFonts w:asciiTheme="majorHAnsi" w:hAnsiTheme="majorHAnsi" w:cstheme="majorHAnsi"/>
                <w:b w:val="0"/>
                <w:bCs w:val="0"/>
                <w:color w:val="000000" w:themeColor="text1"/>
                <w:sz w:val="24"/>
                <w:szCs w:val="24"/>
              </w:rPr>
              <w:t>teren</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proprietate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și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fațade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amplasare</w:t>
            </w:r>
            <w:proofErr w:type="spellEnd"/>
            <w:r w:rsidRPr="00705395">
              <w:rPr>
                <w:rStyle w:val="BookTitle"/>
                <w:rFonts w:asciiTheme="majorHAnsi" w:hAnsiTheme="majorHAnsi" w:cstheme="majorHAnsi"/>
                <w:b w:val="0"/>
                <w:bCs w:val="0"/>
                <w:color w:val="000000" w:themeColor="text1"/>
                <w:sz w:val="24"/>
                <w:szCs w:val="24"/>
              </w:rPr>
              <w:t xml:space="preserve"> totem/</w:t>
            </w:r>
            <w:proofErr w:type="spellStart"/>
            <w:r w:rsidRPr="00705395">
              <w:rPr>
                <w:rStyle w:val="BookTitle"/>
                <w:rFonts w:asciiTheme="majorHAnsi" w:hAnsiTheme="majorHAnsi" w:cstheme="majorHAnsi"/>
                <w:b w:val="0"/>
                <w:bCs w:val="0"/>
                <w:color w:val="000000" w:themeColor="text1"/>
                <w:sz w:val="24"/>
                <w:szCs w:val="24"/>
              </w:rPr>
              <w:t>unipol</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amenajare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accesuri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și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împrejmuire</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racorduri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utilități</w:t>
            </w:r>
            <w:proofErr w:type="spellEnd"/>
            <w:r w:rsidRPr="00705395">
              <w:rPr>
                <w:rStyle w:val="BookTitle"/>
                <w:rFonts w:asciiTheme="majorHAnsi" w:hAnsiTheme="majorHAnsi" w:cstheme="majorHAnsi"/>
                <w:b w:val="0"/>
                <w:bCs w:val="0"/>
                <w:color w:val="000000" w:themeColor="text1"/>
                <w:sz w:val="24"/>
                <w:szCs w:val="24"/>
              </w:rPr>
              <w:t xml:space="preserve">, </w:t>
            </w:r>
            <w:proofErr w:type="spellStart"/>
            <w:r w:rsidRPr="00705395">
              <w:rPr>
                <w:rStyle w:val="BookTitle"/>
                <w:rFonts w:asciiTheme="majorHAnsi" w:hAnsiTheme="majorHAnsi" w:cstheme="majorHAnsi"/>
                <w:b w:val="0"/>
                <w:bCs w:val="0"/>
                <w:color w:val="000000" w:themeColor="text1"/>
                <w:sz w:val="24"/>
                <w:szCs w:val="24"/>
              </w:rPr>
              <w:t>organizare</w:t>
            </w:r>
            <w:proofErr w:type="spellEnd"/>
            <w:r w:rsidRPr="00705395">
              <w:rPr>
                <w:rStyle w:val="BookTitle"/>
                <w:rFonts w:asciiTheme="majorHAnsi" w:hAnsiTheme="majorHAnsi" w:cstheme="majorHAnsi"/>
                <w:b w:val="0"/>
                <w:bCs w:val="0"/>
                <w:color w:val="000000" w:themeColor="text1"/>
                <w:sz w:val="24"/>
                <w:szCs w:val="24"/>
              </w:rPr>
              <w:t xml:space="preserve"> de </w:t>
            </w:r>
            <w:proofErr w:type="spellStart"/>
            <w:r w:rsidRPr="00705395">
              <w:rPr>
                <w:rStyle w:val="BookTitle"/>
                <w:rFonts w:asciiTheme="majorHAnsi" w:hAnsiTheme="majorHAnsi" w:cstheme="majorHAnsi"/>
                <w:b w:val="0"/>
                <w:bCs w:val="0"/>
                <w:color w:val="000000" w:themeColor="text1"/>
                <w:sz w:val="24"/>
                <w:szCs w:val="24"/>
              </w:rPr>
              <w:t>șantier</w:t>
            </w:r>
            <w:proofErr w:type="spellEnd"/>
            <w:r w:rsidRPr="00705395">
              <w:rPr>
                <w:rStyle w:val="BookTitle"/>
                <w:rFonts w:asciiTheme="majorHAnsi" w:hAnsiTheme="majorHAnsi" w:cstheme="majorHAnsi"/>
                <w:b w:val="0"/>
                <w:bCs w:val="0"/>
                <w:color w:val="000000" w:themeColor="text1"/>
                <w:sz w:val="24"/>
                <w:szCs w:val="24"/>
              </w:rPr>
              <w:t>”</w:t>
            </w:r>
          </w:p>
        </w:tc>
      </w:tr>
      <w:tr w:rsidR="009E7526" w:rsidRPr="009E7526" w14:paraId="04ACDF5A" w14:textId="77777777" w:rsidTr="002E6018">
        <w:trPr>
          <w:trHeight w:val="1922"/>
        </w:trPr>
        <w:tc>
          <w:tcPr>
            <w:tcW w:w="3240" w:type="dxa"/>
          </w:tcPr>
          <w:p w14:paraId="5202565D" w14:textId="77777777" w:rsidR="00154105" w:rsidRPr="00F54873" w:rsidRDefault="00154105" w:rsidP="005558D3">
            <w:pPr>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AMPLASAMENT</w:t>
            </w:r>
          </w:p>
          <w:p w14:paraId="3EB8187C" w14:textId="77777777" w:rsidR="00154105" w:rsidRPr="00F54873" w:rsidRDefault="00154105" w:rsidP="005558D3">
            <w:pPr>
              <w:jc w:val="both"/>
              <w:rPr>
                <w:rFonts w:asciiTheme="majorHAnsi" w:hAnsiTheme="majorHAnsi" w:cstheme="majorHAnsi"/>
                <w:b/>
                <w:color w:val="000000" w:themeColor="text1"/>
                <w:sz w:val="24"/>
                <w:szCs w:val="24"/>
              </w:rPr>
            </w:pPr>
          </w:p>
          <w:p w14:paraId="379019B3" w14:textId="77777777" w:rsidR="00154105" w:rsidRPr="00F54873" w:rsidRDefault="00154105" w:rsidP="005558D3">
            <w:pPr>
              <w:jc w:val="both"/>
              <w:rPr>
                <w:rFonts w:asciiTheme="majorHAnsi" w:hAnsiTheme="majorHAnsi" w:cstheme="majorHAnsi"/>
                <w:b/>
                <w:color w:val="000000" w:themeColor="text1"/>
                <w:sz w:val="24"/>
                <w:szCs w:val="24"/>
              </w:rPr>
            </w:pPr>
          </w:p>
        </w:tc>
        <w:tc>
          <w:tcPr>
            <w:tcW w:w="5306" w:type="dxa"/>
            <w:hideMark/>
          </w:tcPr>
          <w:p w14:paraId="2E36BAE6" w14:textId="1B741C23" w:rsidR="00154105" w:rsidRPr="00F54873" w:rsidRDefault="002E6018" w:rsidP="005558D3">
            <w:pPr>
              <w:ind w:left="-123"/>
              <w:jc w:val="both"/>
              <w:rPr>
                <w:rFonts w:asciiTheme="majorHAnsi" w:hAnsiTheme="majorHAnsi" w:cstheme="majorHAnsi"/>
                <w:color w:val="000000" w:themeColor="text1"/>
                <w:sz w:val="24"/>
                <w:szCs w:val="24"/>
              </w:rPr>
            </w:pPr>
            <w:r w:rsidRPr="00F54873">
              <w:rPr>
                <w:rFonts w:asciiTheme="majorHAnsi" w:hAnsiTheme="majorHAnsi" w:cstheme="majorHAnsi"/>
                <w:color w:val="000000" w:themeColor="text1"/>
                <w:sz w:val="24"/>
                <w:szCs w:val="24"/>
              </w:rPr>
              <w:t xml:space="preserve">Jud Timiș, </w:t>
            </w:r>
            <w:proofErr w:type="spellStart"/>
            <w:r w:rsidRPr="00F54873">
              <w:rPr>
                <w:rFonts w:asciiTheme="majorHAnsi" w:hAnsiTheme="majorHAnsi" w:cstheme="majorHAnsi"/>
                <w:color w:val="000000" w:themeColor="text1"/>
                <w:sz w:val="24"/>
                <w:szCs w:val="24"/>
              </w:rPr>
              <w:t>orasul</w:t>
            </w:r>
            <w:proofErr w:type="spellEnd"/>
            <w:r w:rsidRPr="00F54873">
              <w:rPr>
                <w:rFonts w:asciiTheme="majorHAnsi" w:hAnsiTheme="majorHAnsi" w:cstheme="majorHAnsi"/>
                <w:color w:val="000000" w:themeColor="text1"/>
                <w:sz w:val="24"/>
                <w:szCs w:val="24"/>
              </w:rPr>
              <w:t xml:space="preserve"> </w:t>
            </w:r>
            <w:proofErr w:type="spellStart"/>
            <w:r w:rsidRPr="00F54873">
              <w:rPr>
                <w:rFonts w:asciiTheme="majorHAnsi" w:hAnsiTheme="majorHAnsi" w:cstheme="majorHAnsi"/>
                <w:color w:val="000000" w:themeColor="text1"/>
                <w:sz w:val="24"/>
                <w:szCs w:val="24"/>
              </w:rPr>
              <w:t>Sânnicolau</w:t>
            </w:r>
            <w:proofErr w:type="spellEnd"/>
            <w:r w:rsidRPr="00F54873">
              <w:rPr>
                <w:rFonts w:asciiTheme="majorHAnsi" w:hAnsiTheme="majorHAnsi" w:cstheme="majorHAnsi"/>
                <w:color w:val="000000" w:themeColor="text1"/>
                <w:sz w:val="24"/>
                <w:szCs w:val="24"/>
              </w:rPr>
              <w:t>-Mare</w:t>
            </w:r>
            <w:r w:rsidR="00F54873">
              <w:rPr>
                <w:rFonts w:asciiTheme="majorHAnsi" w:hAnsiTheme="majorHAnsi" w:cstheme="majorHAnsi"/>
                <w:color w:val="000000" w:themeColor="text1"/>
                <w:sz w:val="24"/>
                <w:szCs w:val="24"/>
              </w:rPr>
              <w:t xml:space="preserve">, str. </w:t>
            </w:r>
            <w:proofErr w:type="spellStart"/>
            <w:r w:rsidR="002462FF">
              <w:rPr>
                <w:rFonts w:asciiTheme="majorHAnsi" w:hAnsiTheme="majorHAnsi" w:cstheme="majorHAnsi"/>
                <w:color w:val="000000" w:themeColor="text1"/>
                <w:sz w:val="24"/>
                <w:szCs w:val="24"/>
              </w:rPr>
              <w:t>Calea</w:t>
            </w:r>
            <w:proofErr w:type="spellEnd"/>
            <w:r w:rsidR="002462FF">
              <w:rPr>
                <w:rFonts w:asciiTheme="majorHAnsi" w:hAnsiTheme="majorHAnsi" w:cstheme="majorHAnsi"/>
                <w:color w:val="000000" w:themeColor="text1"/>
                <w:sz w:val="24"/>
                <w:szCs w:val="24"/>
              </w:rPr>
              <w:t xml:space="preserve"> </w:t>
            </w:r>
            <w:proofErr w:type="spellStart"/>
            <w:r w:rsidR="002462FF">
              <w:rPr>
                <w:rFonts w:asciiTheme="majorHAnsi" w:hAnsiTheme="majorHAnsi" w:cstheme="majorHAnsi"/>
                <w:color w:val="000000" w:themeColor="text1"/>
                <w:sz w:val="24"/>
                <w:szCs w:val="24"/>
              </w:rPr>
              <w:t>lui</w:t>
            </w:r>
            <w:proofErr w:type="spellEnd"/>
            <w:r w:rsidR="002462FF">
              <w:rPr>
                <w:rFonts w:asciiTheme="majorHAnsi" w:hAnsiTheme="majorHAnsi" w:cstheme="majorHAnsi"/>
                <w:color w:val="000000" w:themeColor="text1"/>
                <w:sz w:val="24"/>
                <w:szCs w:val="24"/>
              </w:rPr>
              <w:t xml:space="preserve"> Traian nr.18</w:t>
            </w:r>
            <w:r w:rsidR="00E94D50">
              <w:rPr>
                <w:rFonts w:asciiTheme="majorHAnsi" w:hAnsiTheme="majorHAnsi" w:cstheme="majorHAnsi"/>
                <w:color w:val="000000" w:themeColor="text1"/>
                <w:sz w:val="24"/>
                <w:szCs w:val="24"/>
              </w:rPr>
              <w:t>-20</w:t>
            </w:r>
            <w:r w:rsidR="002462FF">
              <w:rPr>
                <w:rFonts w:asciiTheme="majorHAnsi" w:hAnsiTheme="majorHAnsi" w:cstheme="majorHAnsi"/>
                <w:color w:val="000000" w:themeColor="text1"/>
                <w:sz w:val="24"/>
                <w:szCs w:val="24"/>
              </w:rPr>
              <w:t xml:space="preserve"> </w:t>
            </w:r>
            <w:proofErr w:type="spellStart"/>
            <w:r w:rsidR="002462FF">
              <w:rPr>
                <w:rFonts w:asciiTheme="majorHAnsi" w:hAnsiTheme="majorHAnsi" w:cstheme="majorHAnsi"/>
                <w:color w:val="000000" w:themeColor="text1"/>
                <w:sz w:val="24"/>
                <w:szCs w:val="24"/>
              </w:rPr>
              <w:t>identificat</w:t>
            </w:r>
            <w:proofErr w:type="spellEnd"/>
            <w:r w:rsidR="002462FF">
              <w:rPr>
                <w:rFonts w:asciiTheme="majorHAnsi" w:hAnsiTheme="majorHAnsi" w:cstheme="majorHAnsi"/>
                <w:color w:val="000000" w:themeColor="text1"/>
                <w:sz w:val="24"/>
                <w:szCs w:val="24"/>
              </w:rPr>
              <w:t xml:space="preserve"> </w:t>
            </w:r>
            <w:proofErr w:type="spellStart"/>
            <w:r w:rsidR="002462FF">
              <w:rPr>
                <w:rFonts w:asciiTheme="majorHAnsi" w:hAnsiTheme="majorHAnsi" w:cstheme="majorHAnsi"/>
                <w:color w:val="000000" w:themeColor="text1"/>
                <w:sz w:val="24"/>
                <w:szCs w:val="24"/>
              </w:rPr>
              <w:t>prin</w:t>
            </w:r>
            <w:proofErr w:type="spellEnd"/>
            <w:r w:rsidR="002462FF">
              <w:rPr>
                <w:rFonts w:asciiTheme="majorHAnsi" w:hAnsiTheme="majorHAnsi" w:cstheme="majorHAnsi"/>
                <w:color w:val="000000" w:themeColor="text1"/>
                <w:sz w:val="24"/>
                <w:szCs w:val="24"/>
              </w:rPr>
              <w:t xml:space="preserve"> CF 410292</w:t>
            </w:r>
            <w:r w:rsidR="00E94D50">
              <w:rPr>
                <w:rFonts w:asciiTheme="majorHAnsi" w:hAnsiTheme="majorHAnsi" w:cstheme="majorHAnsi"/>
                <w:color w:val="000000" w:themeColor="text1"/>
                <w:sz w:val="24"/>
                <w:szCs w:val="24"/>
              </w:rPr>
              <w:t xml:space="preserve"> </w:t>
            </w:r>
            <w:proofErr w:type="spellStart"/>
            <w:r w:rsidR="00E94D50" w:rsidRPr="00E94D50">
              <w:rPr>
                <w:rFonts w:asciiTheme="majorHAnsi" w:hAnsiTheme="majorHAnsi" w:cstheme="majorHAnsi"/>
                <w:color w:val="000000" w:themeColor="text1"/>
                <w:sz w:val="24"/>
                <w:szCs w:val="24"/>
              </w:rPr>
              <w:t>Sânnicolau</w:t>
            </w:r>
            <w:proofErr w:type="spellEnd"/>
            <w:r w:rsidR="00E94D50" w:rsidRPr="00E94D50">
              <w:rPr>
                <w:rFonts w:asciiTheme="majorHAnsi" w:hAnsiTheme="majorHAnsi" w:cstheme="majorHAnsi"/>
                <w:color w:val="000000" w:themeColor="text1"/>
                <w:sz w:val="24"/>
                <w:szCs w:val="24"/>
              </w:rPr>
              <w:t xml:space="preserve"> </w:t>
            </w:r>
            <w:proofErr w:type="gramStart"/>
            <w:r w:rsidR="00E94D50" w:rsidRPr="00E94D50">
              <w:rPr>
                <w:rFonts w:asciiTheme="majorHAnsi" w:hAnsiTheme="majorHAnsi" w:cstheme="majorHAnsi"/>
                <w:color w:val="000000" w:themeColor="text1"/>
                <w:sz w:val="24"/>
                <w:szCs w:val="24"/>
              </w:rPr>
              <w:t>Mare</w:t>
            </w:r>
            <w:r w:rsidR="00E94D50">
              <w:rPr>
                <w:rFonts w:asciiTheme="majorHAnsi" w:hAnsiTheme="majorHAnsi" w:cstheme="majorHAnsi"/>
                <w:color w:val="000000" w:themeColor="text1"/>
                <w:sz w:val="24"/>
                <w:szCs w:val="24"/>
              </w:rPr>
              <w:t xml:space="preserve"> </w:t>
            </w:r>
            <w:r w:rsidR="008B1081">
              <w:rPr>
                <w:rFonts w:asciiTheme="majorHAnsi" w:hAnsiTheme="majorHAnsi" w:cstheme="majorHAnsi"/>
                <w:color w:val="000000" w:themeColor="text1"/>
                <w:sz w:val="24"/>
                <w:szCs w:val="24"/>
              </w:rPr>
              <w:t>,</w:t>
            </w:r>
            <w:proofErr w:type="gramEnd"/>
            <w:r w:rsidR="008B1081">
              <w:rPr>
                <w:rFonts w:asciiTheme="majorHAnsi" w:hAnsiTheme="majorHAnsi" w:cstheme="majorHAnsi"/>
                <w:color w:val="000000" w:themeColor="text1"/>
                <w:sz w:val="24"/>
                <w:szCs w:val="24"/>
              </w:rPr>
              <w:t xml:space="preserve"> </w:t>
            </w:r>
            <w:proofErr w:type="spellStart"/>
            <w:r w:rsidR="00E94D50" w:rsidRPr="00E94D50">
              <w:rPr>
                <w:rFonts w:asciiTheme="majorHAnsi" w:hAnsiTheme="majorHAnsi" w:cstheme="majorHAnsi"/>
                <w:color w:val="000000" w:themeColor="text1"/>
                <w:sz w:val="24"/>
                <w:szCs w:val="24"/>
              </w:rPr>
              <w:t>Calea</w:t>
            </w:r>
            <w:proofErr w:type="spellEnd"/>
            <w:r w:rsidR="00E94D50" w:rsidRPr="00E94D50">
              <w:rPr>
                <w:rFonts w:asciiTheme="majorHAnsi" w:hAnsiTheme="majorHAnsi" w:cstheme="majorHAnsi"/>
                <w:color w:val="000000" w:themeColor="text1"/>
                <w:sz w:val="24"/>
                <w:szCs w:val="24"/>
              </w:rPr>
              <w:t xml:space="preserve"> </w:t>
            </w:r>
            <w:proofErr w:type="spellStart"/>
            <w:r w:rsidR="00E94D50" w:rsidRPr="00E94D50">
              <w:rPr>
                <w:rFonts w:asciiTheme="majorHAnsi" w:hAnsiTheme="majorHAnsi" w:cstheme="majorHAnsi"/>
                <w:color w:val="000000" w:themeColor="text1"/>
                <w:sz w:val="24"/>
                <w:szCs w:val="24"/>
              </w:rPr>
              <w:t>lui</w:t>
            </w:r>
            <w:proofErr w:type="spellEnd"/>
            <w:r w:rsidR="00E94D50" w:rsidRPr="00E94D50">
              <w:rPr>
                <w:rFonts w:asciiTheme="majorHAnsi" w:hAnsiTheme="majorHAnsi" w:cstheme="majorHAnsi"/>
                <w:color w:val="000000" w:themeColor="text1"/>
                <w:sz w:val="24"/>
                <w:szCs w:val="24"/>
              </w:rPr>
              <w:t xml:space="preserve"> Traian nr. 22 </w:t>
            </w:r>
            <w:proofErr w:type="spellStart"/>
            <w:r w:rsidR="00E94D50" w:rsidRPr="00E94D50">
              <w:rPr>
                <w:rFonts w:asciiTheme="majorHAnsi" w:hAnsiTheme="majorHAnsi" w:cstheme="majorHAnsi"/>
                <w:color w:val="000000" w:themeColor="text1"/>
                <w:sz w:val="24"/>
                <w:szCs w:val="24"/>
              </w:rPr>
              <w:t>identificat</w:t>
            </w:r>
            <w:proofErr w:type="spellEnd"/>
            <w:r w:rsidR="00E94D50" w:rsidRPr="00E94D50">
              <w:rPr>
                <w:rFonts w:asciiTheme="majorHAnsi" w:hAnsiTheme="majorHAnsi" w:cstheme="majorHAnsi"/>
                <w:color w:val="000000" w:themeColor="text1"/>
                <w:sz w:val="24"/>
                <w:szCs w:val="24"/>
              </w:rPr>
              <w:t xml:space="preserve"> </w:t>
            </w:r>
            <w:proofErr w:type="spellStart"/>
            <w:r w:rsidR="00E94D50" w:rsidRPr="00E94D50">
              <w:rPr>
                <w:rFonts w:asciiTheme="majorHAnsi" w:hAnsiTheme="majorHAnsi" w:cstheme="majorHAnsi"/>
                <w:color w:val="000000" w:themeColor="text1"/>
                <w:sz w:val="24"/>
                <w:szCs w:val="24"/>
              </w:rPr>
              <w:t>prin</w:t>
            </w:r>
            <w:proofErr w:type="spellEnd"/>
            <w:r w:rsidR="00E94D50" w:rsidRPr="00E94D50">
              <w:rPr>
                <w:rFonts w:asciiTheme="majorHAnsi" w:hAnsiTheme="majorHAnsi" w:cstheme="majorHAnsi"/>
                <w:color w:val="000000" w:themeColor="text1"/>
                <w:sz w:val="24"/>
                <w:szCs w:val="24"/>
              </w:rPr>
              <w:t xml:space="preserve"> CF 410304 </w:t>
            </w:r>
            <w:proofErr w:type="spellStart"/>
            <w:r w:rsidR="00E94D50" w:rsidRPr="00E94D50">
              <w:rPr>
                <w:rFonts w:asciiTheme="majorHAnsi" w:hAnsiTheme="majorHAnsi" w:cstheme="majorHAnsi"/>
                <w:color w:val="000000" w:themeColor="text1"/>
                <w:sz w:val="24"/>
                <w:szCs w:val="24"/>
              </w:rPr>
              <w:t>Sânnicolau</w:t>
            </w:r>
            <w:proofErr w:type="spellEnd"/>
            <w:r w:rsidR="00E94D50" w:rsidRPr="00E94D50">
              <w:rPr>
                <w:rFonts w:asciiTheme="majorHAnsi" w:hAnsiTheme="majorHAnsi" w:cstheme="majorHAnsi"/>
                <w:color w:val="000000" w:themeColor="text1"/>
                <w:sz w:val="24"/>
                <w:szCs w:val="24"/>
              </w:rPr>
              <w:t xml:space="preserve"> Mare (CF </w:t>
            </w:r>
            <w:proofErr w:type="spellStart"/>
            <w:r w:rsidR="00E94D50" w:rsidRPr="00E94D50">
              <w:rPr>
                <w:rFonts w:asciiTheme="majorHAnsi" w:hAnsiTheme="majorHAnsi" w:cstheme="majorHAnsi"/>
                <w:color w:val="000000" w:themeColor="text1"/>
                <w:sz w:val="24"/>
                <w:szCs w:val="24"/>
              </w:rPr>
              <w:t>vechi</w:t>
            </w:r>
            <w:proofErr w:type="spellEnd"/>
            <w:r w:rsidR="00E94D50" w:rsidRPr="00E94D50">
              <w:rPr>
                <w:rFonts w:asciiTheme="majorHAnsi" w:hAnsiTheme="majorHAnsi" w:cstheme="majorHAnsi"/>
                <w:color w:val="000000" w:themeColor="text1"/>
                <w:sz w:val="24"/>
                <w:szCs w:val="24"/>
              </w:rPr>
              <w:t xml:space="preserve"> 400499 </w:t>
            </w:r>
            <w:proofErr w:type="spellStart"/>
            <w:r w:rsidR="00E94D50" w:rsidRPr="00E94D50">
              <w:rPr>
                <w:rFonts w:asciiTheme="majorHAnsi" w:hAnsiTheme="majorHAnsi" w:cstheme="majorHAnsi"/>
                <w:color w:val="000000" w:themeColor="text1"/>
                <w:sz w:val="24"/>
                <w:szCs w:val="24"/>
              </w:rPr>
              <w:t>Sânnicolau</w:t>
            </w:r>
            <w:proofErr w:type="spellEnd"/>
            <w:r w:rsidR="00E94D50" w:rsidRPr="00E94D50">
              <w:rPr>
                <w:rFonts w:asciiTheme="majorHAnsi" w:hAnsiTheme="majorHAnsi" w:cstheme="majorHAnsi"/>
                <w:color w:val="000000" w:themeColor="text1"/>
                <w:sz w:val="24"/>
                <w:szCs w:val="24"/>
              </w:rPr>
              <w:t xml:space="preserve"> Mare)</w:t>
            </w:r>
            <w:r w:rsidR="00456322">
              <w:rPr>
                <w:rFonts w:asciiTheme="majorHAnsi" w:hAnsiTheme="majorHAnsi" w:cstheme="majorHAnsi"/>
                <w:color w:val="000000" w:themeColor="text1"/>
                <w:sz w:val="24"/>
                <w:szCs w:val="24"/>
              </w:rPr>
              <w:t xml:space="preserve">, </w:t>
            </w:r>
            <w:r w:rsidR="00456322" w:rsidRPr="00456322">
              <w:rPr>
                <w:rFonts w:asciiTheme="majorHAnsi" w:hAnsiTheme="majorHAnsi" w:cstheme="majorHAnsi"/>
                <w:color w:val="000000" w:themeColor="text1"/>
                <w:sz w:val="24"/>
                <w:szCs w:val="24"/>
              </w:rPr>
              <w:t xml:space="preserve">Str. Nistor Oprean nr.11 </w:t>
            </w:r>
            <w:proofErr w:type="spellStart"/>
            <w:r w:rsidR="00456322" w:rsidRPr="00456322">
              <w:rPr>
                <w:rFonts w:asciiTheme="majorHAnsi" w:hAnsiTheme="majorHAnsi" w:cstheme="majorHAnsi"/>
                <w:color w:val="000000" w:themeColor="text1"/>
                <w:sz w:val="24"/>
                <w:szCs w:val="24"/>
              </w:rPr>
              <w:t>identificat</w:t>
            </w:r>
            <w:proofErr w:type="spellEnd"/>
            <w:r w:rsidR="00456322" w:rsidRPr="00456322">
              <w:rPr>
                <w:rFonts w:asciiTheme="majorHAnsi" w:hAnsiTheme="majorHAnsi" w:cstheme="majorHAnsi"/>
                <w:color w:val="000000" w:themeColor="text1"/>
                <w:sz w:val="24"/>
                <w:szCs w:val="24"/>
              </w:rPr>
              <w:t xml:space="preserve"> </w:t>
            </w:r>
            <w:proofErr w:type="spellStart"/>
            <w:r w:rsidR="00456322" w:rsidRPr="00456322">
              <w:rPr>
                <w:rFonts w:asciiTheme="majorHAnsi" w:hAnsiTheme="majorHAnsi" w:cstheme="majorHAnsi"/>
                <w:color w:val="000000" w:themeColor="text1"/>
                <w:sz w:val="24"/>
                <w:szCs w:val="24"/>
              </w:rPr>
              <w:t>prin</w:t>
            </w:r>
            <w:proofErr w:type="spellEnd"/>
            <w:r w:rsidR="00456322" w:rsidRPr="00456322">
              <w:rPr>
                <w:rFonts w:asciiTheme="majorHAnsi" w:hAnsiTheme="majorHAnsi" w:cstheme="majorHAnsi"/>
                <w:color w:val="000000" w:themeColor="text1"/>
                <w:sz w:val="24"/>
                <w:szCs w:val="24"/>
              </w:rPr>
              <w:t xml:space="preserve"> CF 410328 </w:t>
            </w:r>
            <w:proofErr w:type="spellStart"/>
            <w:r w:rsidR="00456322" w:rsidRPr="00456322">
              <w:rPr>
                <w:rFonts w:asciiTheme="majorHAnsi" w:hAnsiTheme="majorHAnsi" w:cstheme="majorHAnsi"/>
                <w:color w:val="000000" w:themeColor="text1"/>
                <w:sz w:val="24"/>
                <w:szCs w:val="24"/>
              </w:rPr>
              <w:t>Sânnicolau</w:t>
            </w:r>
            <w:proofErr w:type="spellEnd"/>
            <w:r w:rsidR="00456322" w:rsidRPr="00456322">
              <w:rPr>
                <w:rFonts w:asciiTheme="majorHAnsi" w:hAnsiTheme="majorHAnsi" w:cstheme="majorHAnsi"/>
                <w:color w:val="000000" w:themeColor="text1"/>
                <w:sz w:val="24"/>
                <w:szCs w:val="24"/>
              </w:rPr>
              <w:t xml:space="preserve"> Mare (CF </w:t>
            </w:r>
            <w:proofErr w:type="spellStart"/>
            <w:r w:rsidR="00456322" w:rsidRPr="00456322">
              <w:rPr>
                <w:rFonts w:asciiTheme="majorHAnsi" w:hAnsiTheme="majorHAnsi" w:cstheme="majorHAnsi"/>
                <w:color w:val="000000" w:themeColor="text1"/>
                <w:sz w:val="24"/>
                <w:szCs w:val="24"/>
              </w:rPr>
              <w:t>vechi</w:t>
            </w:r>
            <w:proofErr w:type="spellEnd"/>
            <w:r w:rsidR="00456322" w:rsidRPr="00456322">
              <w:rPr>
                <w:rFonts w:asciiTheme="majorHAnsi" w:hAnsiTheme="majorHAnsi" w:cstheme="majorHAnsi"/>
                <w:color w:val="000000" w:themeColor="text1"/>
                <w:sz w:val="24"/>
                <w:szCs w:val="24"/>
              </w:rPr>
              <w:t xml:space="preserve"> 409813 </w:t>
            </w:r>
            <w:proofErr w:type="spellStart"/>
            <w:r w:rsidR="00456322" w:rsidRPr="00456322">
              <w:rPr>
                <w:rFonts w:asciiTheme="majorHAnsi" w:hAnsiTheme="majorHAnsi" w:cstheme="majorHAnsi"/>
                <w:color w:val="000000" w:themeColor="text1"/>
                <w:sz w:val="24"/>
                <w:szCs w:val="24"/>
              </w:rPr>
              <w:t>Sânnicolau</w:t>
            </w:r>
            <w:proofErr w:type="spellEnd"/>
            <w:r w:rsidR="00456322" w:rsidRPr="00456322">
              <w:rPr>
                <w:rFonts w:asciiTheme="majorHAnsi" w:hAnsiTheme="majorHAnsi" w:cstheme="majorHAnsi"/>
                <w:color w:val="000000" w:themeColor="text1"/>
                <w:sz w:val="24"/>
                <w:szCs w:val="24"/>
              </w:rPr>
              <w:t xml:space="preserve"> Mare)</w:t>
            </w:r>
            <w:r w:rsidR="00456322">
              <w:rPr>
                <w:rFonts w:asciiTheme="majorHAnsi" w:hAnsiTheme="majorHAnsi" w:cstheme="majorHAnsi"/>
                <w:color w:val="000000" w:themeColor="text1"/>
                <w:sz w:val="24"/>
                <w:szCs w:val="24"/>
              </w:rPr>
              <w:t xml:space="preserve">, </w:t>
            </w:r>
            <w:r w:rsidR="00456322" w:rsidRPr="00456322">
              <w:rPr>
                <w:rFonts w:asciiTheme="majorHAnsi" w:hAnsiTheme="majorHAnsi" w:cstheme="majorHAnsi"/>
                <w:color w:val="000000" w:themeColor="text1"/>
                <w:sz w:val="24"/>
                <w:szCs w:val="24"/>
              </w:rPr>
              <w:t xml:space="preserve">Str. Nistor Oprean nr. 9 </w:t>
            </w:r>
            <w:proofErr w:type="spellStart"/>
            <w:r w:rsidR="00456322" w:rsidRPr="00456322">
              <w:rPr>
                <w:rFonts w:asciiTheme="majorHAnsi" w:hAnsiTheme="majorHAnsi" w:cstheme="majorHAnsi"/>
                <w:color w:val="000000" w:themeColor="text1"/>
                <w:sz w:val="24"/>
                <w:szCs w:val="24"/>
              </w:rPr>
              <w:t>identificat</w:t>
            </w:r>
            <w:proofErr w:type="spellEnd"/>
            <w:r w:rsidR="00456322" w:rsidRPr="00456322">
              <w:rPr>
                <w:rFonts w:asciiTheme="majorHAnsi" w:hAnsiTheme="majorHAnsi" w:cstheme="majorHAnsi"/>
                <w:color w:val="000000" w:themeColor="text1"/>
                <w:sz w:val="24"/>
                <w:szCs w:val="24"/>
              </w:rPr>
              <w:t xml:space="preserve"> </w:t>
            </w:r>
            <w:proofErr w:type="spellStart"/>
            <w:r w:rsidR="00456322" w:rsidRPr="00456322">
              <w:rPr>
                <w:rFonts w:asciiTheme="majorHAnsi" w:hAnsiTheme="majorHAnsi" w:cstheme="majorHAnsi"/>
                <w:color w:val="000000" w:themeColor="text1"/>
                <w:sz w:val="24"/>
                <w:szCs w:val="24"/>
              </w:rPr>
              <w:t>prin</w:t>
            </w:r>
            <w:proofErr w:type="spellEnd"/>
            <w:r w:rsidR="00456322" w:rsidRPr="00456322">
              <w:rPr>
                <w:rFonts w:asciiTheme="majorHAnsi" w:hAnsiTheme="majorHAnsi" w:cstheme="majorHAnsi"/>
                <w:color w:val="000000" w:themeColor="text1"/>
                <w:sz w:val="24"/>
                <w:szCs w:val="24"/>
              </w:rPr>
              <w:t xml:space="preserve"> CF 410288 </w:t>
            </w:r>
            <w:proofErr w:type="spellStart"/>
            <w:r w:rsidR="00456322" w:rsidRPr="00456322">
              <w:rPr>
                <w:rFonts w:asciiTheme="majorHAnsi" w:hAnsiTheme="majorHAnsi" w:cstheme="majorHAnsi"/>
                <w:color w:val="000000" w:themeColor="text1"/>
                <w:sz w:val="24"/>
                <w:szCs w:val="24"/>
              </w:rPr>
              <w:t>Sânnicolau</w:t>
            </w:r>
            <w:proofErr w:type="spellEnd"/>
            <w:r w:rsidR="00456322" w:rsidRPr="00456322">
              <w:rPr>
                <w:rFonts w:asciiTheme="majorHAnsi" w:hAnsiTheme="majorHAnsi" w:cstheme="majorHAnsi"/>
                <w:color w:val="000000" w:themeColor="text1"/>
                <w:sz w:val="24"/>
                <w:szCs w:val="24"/>
              </w:rPr>
              <w:t xml:space="preserve"> Mare.</w:t>
            </w:r>
          </w:p>
        </w:tc>
      </w:tr>
      <w:tr w:rsidR="009E7526" w:rsidRPr="009E7526" w14:paraId="322D091A" w14:textId="77777777" w:rsidTr="00993EF7">
        <w:tc>
          <w:tcPr>
            <w:tcW w:w="3240" w:type="dxa"/>
            <w:hideMark/>
          </w:tcPr>
          <w:p w14:paraId="77013258" w14:textId="3E225A22" w:rsidR="00154105" w:rsidRPr="00F54873" w:rsidRDefault="00154105" w:rsidP="005558D3">
            <w:pPr>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BENEFICIA</w:t>
            </w:r>
            <w:r w:rsidR="002E6018" w:rsidRPr="00F54873">
              <w:rPr>
                <w:rFonts w:asciiTheme="majorHAnsi" w:hAnsiTheme="majorHAnsi" w:cstheme="majorHAnsi"/>
                <w:b/>
                <w:color w:val="000000" w:themeColor="text1"/>
                <w:sz w:val="24"/>
                <w:szCs w:val="24"/>
              </w:rPr>
              <w:t xml:space="preserve">R </w:t>
            </w:r>
          </w:p>
        </w:tc>
        <w:tc>
          <w:tcPr>
            <w:tcW w:w="5306" w:type="dxa"/>
          </w:tcPr>
          <w:p w14:paraId="755AA9B2" w14:textId="1D2D943C" w:rsidR="00154105" w:rsidRPr="00F54873" w:rsidRDefault="002E6018" w:rsidP="005558D3">
            <w:pPr>
              <w:jc w:val="both"/>
              <w:rPr>
                <w:rFonts w:asciiTheme="majorHAnsi" w:eastAsia="Calibri" w:hAnsiTheme="majorHAnsi" w:cstheme="majorHAnsi"/>
                <w:color w:val="000000" w:themeColor="text1"/>
                <w:sz w:val="24"/>
                <w:szCs w:val="24"/>
                <w:lang w:val="fr-FR"/>
              </w:rPr>
            </w:pPr>
            <w:r w:rsidRPr="00F54873">
              <w:rPr>
                <w:rFonts w:asciiTheme="majorHAnsi" w:eastAsia="Calibri" w:hAnsiTheme="majorHAnsi" w:cstheme="majorHAnsi"/>
                <w:color w:val="000000" w:themeColor="text1"/>
                <w:sz w:val="24"/>
                <w:szCs w:val="24"/>
                <w:lang w:val="fr-FR"/>
              </w:rPr>
              <w:t>S.C. LIDL ROMANIA S.</w:t>
            </w:r>
            <w:proofErr w:type="gramStart"/>
            <w:r w:rsidRPr="00F54873">
              <w:rPr>
                <w:rFonts w:asciiTheme="majorHAnsi" w:eastAsia="Calibri" w:hAnsiTheme="majorHAnsi" w:cstheme="majorHAnsi"/>
                <w:color w:val="000000" w:themeColor="text1"/>
                <w:sz w:val="24"/>
                <w:szCs w:val="24"/>
                <w:lang w:val="fr-FR"/>
              </w:rPr>
              <w:t>C.S</w:t>
            </w:r>
            <w:proofErr w:type="gramEnd"/>
          </w:p>
        </w:tc>
      </w:tr>
      <w:tr w:rsidR="009E7526" w:rsidRPr="009E7526" w14:paraId="7EEC1864" w14:textId="77777777" w:rsidTr="00993EF7">
        <w:tc>
          <w:tcPr>
            <w:tcW w:w="3240" w:type="dxa"/>
          </w:tcPr>
          <w:p w14:paraId="04C2F29B" w14:textId="77777777" w:rsidR="00154105" w:rsidRPr="00F54873" w:rsidRDefault="00154105" w:rsidP="005558D3">
            <w:pPr>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PROIECTANT GENERAL</w:t>
            </w:r>
          </w:p>
          <w:p w14:paraId="45E1D4B6" w14:textId="77777777" w:rsidR="00154105" w:rsidRPr="00F54873" w:rsidRDefault="00154105" w:rsidP="005558D3">
            <w:pPr>
              <w:ind w:left="476"/>
              <w:jc w:val="both"/>
              <w:rPr>
                <w:rFonts w:asciiTheme="majorHAnsi" w:hAnsiTheme="majorHAnsi" w:cstheme="majorHAnsi"/>
                <w:b/>
                <w:color w:val="000000" w:themeColor="text1"/>
                <w:sz w:val="24"/>
                <w:szCs w:val="24"/>
              </w:rPr>
            </w:pPr>
          </w:p>
          <w:p w14:paraId="03AA30FF" w14:textId="77777777" w:rsidR="00154105" w:rsidRPr="00F54873" w:rsidRDefault="00154105" w:rsidP="005558D3">
            <w:pPr>
              <w:jc w:val="both"/>
              <w:rPr>
                <w:rFonts w:asciiTheme="majorHAnsi" w:hAnsiTheme="majorHAnsi" w:cstheme="majorHAnsi"/>
                <w:b/>
                <w:color w:val="000000" w:themeColor="text1"/>
                <w:sz w:val="24"/>
                <w:szCs w:val="24"/>
              </w:rPr>
            </w:pPr>
          </w:p>
          <w:p w14:paraId="3326692D" w14:textId="77777777" w:rsidR="00154105" w:rsidRPr="00F54873" w:rsidRDefault="00154105" w:rsidP="005558D3">
            <w:pPr>
              <w:ind w:left="476"/>
              <w:jc w:val="both"/>
              <w:rPr>
                <w:rFonts w:asciiTheme="majorHAnsi" w:hAnsiTheme="majorHAnsi" w:cstheme="majorHAnsi"/>
                <w:b/>
                <w:color w:val="000000" w:themeColor="text1"/>
                <w:sz w:val="24"/>
                <w:szCs w:val="24"/>
              </w:rPr>
            </w:pPr>
          </w:p>
          <w:p w14:paraId="05259EED" w14:textId="12C6D128" w:rsidR="00154105" w:rsidRPr="00F54873" w:rsidRDefault="00154105" w:rsidP="00456322">
            <w:pPr>
              <w:spacing w:after="0"/>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COORDONATOR</w:t>
            </w:r>
            <w:r w:rsidR="00456322">
              <w:rPr>
                <w:rFonts w:asciiTheme="majorHAnsi" w:hAnsiTheme="majorHAnsi" w:cstheme="majorHAnsi"/>
                <w:b/>
                <w:color w:val="000000" w:themeColor="text1"/>
                <w:sz w:val="24"/>
                <w:szCs w:val="24"/>
              </w:rPr>
              <w:t xml:space="preserve"> </w:t>
            </w:r>
            <w:r w:rsidRPr="00F54873">
              <w:rPr>
                <w:rFonts w:asciiTheme="majorHAnsi" w:hAnsiTheme="majorHAnsi" w:cstheme="majorHAnsi"/>
                <w:b/>
                <w:color w:val="000000" w:themeColor="text1"/>
                <w:sz w:val="24"/>
                <w:szCs w:val="24"/>
              </w:rPr>
              <w:t>URBANISM</w:t>
            </w:r>
          </w:p>
        </w:tc>
        <w:tc>
          <w:tcPr>
            <w:tcW w:w="5306" w:type="dxa"/>
          </w:tcPr>
          <w:p w14:paraId="6C68D5E3" w14:textId="77777777" w:rsidR="002E6018" w:rsidRPr="00F54873" w:rsidRDefault="002E6018" w:rsidP="005558D3">
            <w:pPr>
              <w:tabs>
                <w:tab w:val="left" w:pos="5079"/>
              </w:tabs>
              <w:ind w:left="-108"/>
              <w:jc w:val="both"/>
              <w:rPr>
                <w:rFonts w:asciiTheme="majorHAnsi" w:hAnsiTheme="majorHAnsi" w:cstheme="majorHAnsi"/>
                <w:color w:val="000000" w:themeColor="text1"/>
                <w:sz w:val="24"/>
                <w:szCs w:val="24"/>
                <w:lang w:eastAsia="en-GB"/>
              </w:rPr>
            </w:pPr>
            <w:r w:rsidRPr="00F54873">
              <w:rPr>
                <w:rFonts w:asciiTheme="majorHAnsi" w:hAnsiTheme="majorHAnsi" w:cstheme="majorHAnsi"/>
                <w:color w:val="000000" w:themeColor="text1"/>
                <w:sz w:val="24"/>
                <w:szCs w:val="24"/>
                <w:lang w:eastAsia="en-GB"/>
              </w:rPr>
              <w:t>S.C. PRO ARHITECTURA S.R.L.</w:t>
            </w:r>
          </w:p>
          <w:p w14:paraId="0CE260CD" w14:textId="77777777" w:rsidR="002E6018" w:rsidRPr="00F54873" w:rsidRDefault="002E6018" w:rsidP="005558D3">
            <w:pPr>
              <w:tabs>
                <w:tab w:val="left" w:pos="5079"/>
              </w:tabs>
              <w:ind w:left="-108"/>
              <w:jc w:val="both"/>
              <w:rPr>
                <w:rFonts w:asciiTheme="majorHAnsi" w:hAnsiTheme="majorHAnsi" w:cstheme="majorHAnsi"/>
                <w:color w:val="000000" w:themeColor="text1"/>
                <w:sz w:val="24"/>
                <w:szCs w:val="24"/>
                <w:lang w:eastAsia="en-GB"/>
              </w:rPr>
            </w:pPr>
            <w:r w:rsidRPr="00F54873">
              <w:rPr>
                <w:rFonts w:asciiTheme="majorHAnsi" w:hAnsiTheme="majorHAnsi" w:cstheme="majorHAnsi"/>
                <w:color w:val="000000" w:themeColor="text1"/>
                <w:sz w:val="24"/>
                <w:szCs w:val="24"/>
                <w:lang w:eastAsia="en-GB"/>
              </w:rPr>
              <w:t xml:space="preserve">Arad, str. Corneliu </w:t>
            </w:r>
            <w:proofErr w:type="spellStart"/>
            <w:r w:rsidRPr="00F54873">
              <w:rPr>
                <w:rFonts w:asciiTheme="majorHAnsi" w:hAnsiTheme="majorHAnsi" w:cstheme="majorHAnsi"/>
                <w:color w:val="000000" w:themeColor="text1"/>
                <w:sz w:val="24"/>
                <w:szCs w:val="24"/>
                <w:lang w:eastAsia="en-GB"/>
              </w:rPr>
              <w:t>Coposu</w:t>
            </w:r>
            <w:proofErr w:type="spellEnd"/>
            <w:r w:rsidRPr="00F54873">
              <w:rPr>
                <w:rFonts w:asciiTheme="majorHAnsi" w:hAnsiTheme="majorHAnsi" w:cstheme="majorHAnsi"/>
                <w:color w:val="000000" w:themeColor="text1"/>
                <w:sz w:val="24"/>
                <w:szCs w:val="24"/>
                <w:lang w:eastAsia="en-GB"/>
              </w:rPr>
              <w:t xml:space="preserve">, nr.24c, </w:t>
            </w:r>
            <w:proofErr w:type="spellStart"/>
            <w:r w:rsidRPr="00F54873">
              <w:rPr>
                <w:rFonts w:asciiTheme="majorHAnsi" w:hAnsiTheme="majorHAnsi" w:cstheme="majorHAnsi"/>
                <w:color w:val="000000" w:themeColor="text1"/>
                <w:sz w:val="24"/>
                <w:szCs w:val="24"/>
                <w:lang w:eastAsia="en-GB"/>
              </w:rPr>
              <w:t>jud</w:t>
            </w:r>
            <w:proofErr w:type="spellEnd"/>
            <w:r w:rsidRPr="00F54873">
              <w:rPr>
                <w:rFonts w:asciiTheme="majorHAnsi" w:hAnsiTheme="majorHAnsi" w:cstheme="majorHAnsi"/>
                <w:color w:val="000000" w:themeColor="text1"/>
                <w:sz w:val="24"/>
                <w:szCs w:val="24"/>
                <w:lang w:eastAsia="en-GB"/>
              </w:rPr>
              <w:t>. Arad</w:t>
            </w:r>
          </w:p>
          <w:p w14:paraId="63A84B59" w14:textId="77777777" w:rsidR="002E6018" w:rsidRPr="00F54873" w:rsidRDefault="002E6018" w:rsidP="005558D3">
            <w:pPr>
              <w:tabs>
                <w:tab w:val="left" w:pos="5079"/>
              </w:tabs>
              <w:ind w:left="-108"/>
              <w:jc w:val="both"/>
              <w:rPr>
                <w:rFonts w:asciiTheme="majorHAnsi" w:hAnsiTheme="majorHAnsi" w:cstheme="majorHAnsi"/>
                <w:color w:val="000000" w:themeColor="text1"/>
                <w:sz w:val="24"/>
                <w:szCs w:val="24"/>
                <w:lang w:eastAsia="en-GB"/>
              </w:rPr>
            </w:pPr>
            <w:r w:rsidRPr="00F54873">
              <w:rPr>
                <w:rFonts w:asciiTheme="majorHAnsi" w:hAnsiTheme="majorHAnsi" w:cstheme="majorHAnsi"/>
                <w:color w:val="000000" w:themeColor="text1"/>
                <w:sz w:val="24"/>
                <w:szCs w:val="24"/>
                <w:lang w:eastAsia="en-GB"/>
              </w:rPr>
              <w:t>e-mail: office@pro-arhitectura.ro</w:t>
            </w:r>
          </w:p>
          <w:p w14:paraId="6425441F" w14:textId="4A5F7BFC" w:rsidR="00154105" w:rsidRPr="00F54873" w:rsidRDefault="002E6018" w:rsidP="005558D3">
            <w:pPr>
              <w:tabs>
                <w:tab w:val="left" w:pos="5079"/>
              </w:tabs>
              <w:ind w:left="-108"/>
              <w:jc w:val="both"/>
              <w:rPr>
                <w:rFonts w:asciiTheme="majorHAnsi" w:hAnsiTheme="majorHAnsi" w:cstheme="majorHAnsi"/>
                <w:bCs/>
                <w:color w:val="000000" w:themeColor="text1"/>
                <w:sz w:val="24"/>
                <w:szCs w:val="24"/>
              </w:rPr>
            </w:pPr>
            <w:proofErr w:type="spellStart"/>
            <w:r w:rsidRPr="00F54873">
              <w:rPr>
                <w:rFonts w:asciiTheme="majorHAnsi" w:hAnsiTheme="majorHAnsi" w:cstheme="majorHAnsi"/>
                <w:color w:val="000000" w:themeColor="text1"/>
                <w:sz w:val="24"/>
                <w:szCs w:val="24"/>
                <w:lang w:eastAsia="en-GB"/>
              </w:rPr>
              <w:t>arh</w:t>
            </w:r>
            <w:proofErr w:type="spellEnd"/>
            <w:r w:rsidRPr="00F54873">
              <w:rPr>
                <w:rFonts w:asciiTheme="majorHAnsi" w:hAnsiTheme="majorHAnsi" w:cstheme="majorHAnsi"/>
                <w:color w:val="000000" w:themeColor="text1"/>
                <w:sz w:val="24"/>
                <w:szCs w:val="24"/>
                <w:lang w:eastAsia="en-GB"/>
              </w:rPr>
              <w:t xml:space="preserve">. stag. Roxana-Adina MANOLE </w:t>
            </w:r>
          </w:p>
          <w:p w14:paraId="6D375606" w14:textId="77777777" w:rsidR="00154105" w:rsidRPr="00F54873" w:rsidRDefault="00154105" w:rsidP="00456322">
            <w:pPr>
              <w:tabs>
                <w:tab w:val="left" w:pos="5079"/>
              </w:tabs>
              <w:jc w:val="both"/>
              <w:rPr>
                <w:rFonts w:asciiTheme="majorHAnsi" w:hAnsiTheme="majorHAnsi" w:cstheme="majorHAnsi"/>
                <w:b/>
                <w:color w:val="000000" w:themeColor="text1"/>
                <w:sz w:val="24"/>
                <w:szCs w:val="24"/>
              </w:rPr>
            </w:pPr>
            <w:r w:rsidRPr="00F54873">
              <w:rPr>
                <w:rFonts w:asciiTheme="majorHAnsi" w:hAnsiTheme="majorHAnsi" w:cstheme="majorHAnsi"/>
                <w:bCs/>
                <w:color w:val="000000" w:themeColor="text1"/>
                <w:sz w:val="24"/>
                <w:szCs w:val="24"/>
              </w:rPr>
              <w:t>ARH. GHEORGHE SECULICI</w:t>
            </w:r>
          </w:p>
        </w:tc>
      </w:tr>
      <w:tr w:rsidR="009E7526" w:rsidRPr="009E7526" w14:paraId="2BF80B50" w14:textId="77777777" w:rsidTr="00993EF7">
        <w:tc>
          <w:tcPr>
            <w:tcW w:w="3240" w:type="dxa"/>
            <w:hideMark/>
          </w:tcPr>
          <w:p w14:paraId="4270AA0A" w14:textId="77777777" w:rsidR="00154105" w:rsidRPr="00F54873" w:rsidRDefault="00154105" w:rsidP="005558D3">
            <w:pPr>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FAZA</w:t>
            </w:r>
          </w:p>
          <w:p w14:paraId="77382941" w14:textId="77777777" w:rsidR="00154105" w:rsidRPr="00F54873" w:rsidRDefault="00154105" w:rsidP="005558D3">
            <w:pPr>
              <w:jc w:val="both"/>
              <w:rPr>
                <w:rFonts w:asciiTheme="majorHAnsi" w:hAnsiTheme="majorHAnsi" w:cstheme="majorHAnsi"/>
                <w:b/>
                <w:color w:val="000000" w:themeColor="text1"/>
                <w:sz w:val="24"/>
                <w:szCs w:val="24"/>
              </w:rPr>
            </w:pPr>
            <w:r w:rsidRPr="00F54873">
              <w:rPr>
                <w:rFonts w:asciiTheme="majorHAnsi" w:hAnsiTheme="majorHAnsi" w:cstheme="majorHAnsi"/>
                <w:b/>
                <w:color w:val="000000" w:themeColor="text1"/>
                <w:sz w:val="24"/>
                <w:szCs w:val="24"/>
              </w:rPr>
              <w:t>DATA ELABORĂRII</w:t>
            </w:r>
          </w:p>
        </w:tc>
        <w:tc>
          <w:tcPr>
            <w:tcW w:w="5306" w:type="dxa"/>
          </w:tcPr>
          <w:p w14:paraId="25B34DF0" w14:textId="77777777" w:rsidR="00E11309" w:rsidRDefault="00A8705D" w:rsidP="00E11309">
            <w:pPr>
              <w:ind w:left="-123"/>
              <w:jc w:val="both"/>
              <w:rPr>
                <w:rFonts w:asciiTheme="majorHAnsi" w:hAnsiTheme="majorHAnsi" w:cstheme="majorHAnsi"/>
                <w:bCs/>
                <w:color w:val="000000" w:themeColor="text1"/>
                <w:sz w:val="24"/>
                <w:szCs w:val="24"/>
              </w:rPr>
            </w:pPr>
            <w:r w:rsidRPr="00F54873">
              <w:rPr>
                <w:rFonts w:asciiTheme="majorHAnsi" w:hAnsiTheme="majorHAnsi" w:cstheme="majorHAnsi"/>
                <w:bCs/>
                <w:color w:val="000000" w:themeColor="text1"/>
                <w:sz w:val="24"/>
                <w:szCs w:val="24"/>
              </w:rPr>
              <w:t>ETAPA II</w:t>
            </w:r>
          </w:p>
          <w:p w14:paraId="7218BC9D" w14:textId="4BEEDD79" w:rsidR="00154105" w:rsidRPr="00F54873" w:rsidRDefault="00154105" w:rsidP="00E11309">
            <w:pPr>
              <w:ind w:left="-123"/>
              <w:jc w:val="both"/>
              <w:rPr>
                <w:rFonts w:asciiTheme="majorHAnsi" w:hAnsiTheme="majorHAnsi" w:cstheme="majorHAnsi"/>
                <w:bCs/>
                <w:color w:val="000000" w:themeColor="text1"/>
                <w:sz w:val="24"/>
                <w:szCs w:val="24"/>
              </w:rPr>
            </w:pPr>
            <w:r w:rsidRPr="00F54873">
              <w:rPr>
                <w:rFonts w:asciiTheme="majorHAnsi" w:hAnsiTheme="majorHAnsi" w:cstheme="majorHAnsi"/>
                <w:bCs/>
                <w:color w:val="000000" w:themeColor="text1"/>
                <w:sz w:val="24"/>
                <w:szCs w:val="24"/>
              </w:rPr>
              <w:t xml:space="preserve"> 202</w:t>
            </w:r>
            <w:r w:rsidR="00FD5921" w:rsidRPr="00F54873">
              <w:rPr>
                <w:rFonts w:asciiTheme="majorHAnsi" w:hAnsiTheme="majorHAnsi" w:cstheme="majorHAnsi"/>
                <w:bCs/>
                <w:color w:val="000000" w:themeColor="text1"/>
                <w:sz w:val="24"/>
                <w:szCs w:val="24"/>
              </w:rPr>
              <w:t>2</w:t>
            </w:r>
          </w:p>
          <w:p w14:paraId="2F56B204" w14:textId="332A1FF5" w:rsidR="00F54873" w:rsidRPr="00F54873" w:rsidRDefault="00F54873" w:rsidP="005558D3">
            <w:pPr>
              <w:ind w:left="-123"/>
              <w:jc w:val="both"/>
              <w:rPr>
                <w:rFonts w:asciiTheme="majorHAnsi" w:hAnsiTheme="majorHAnsi" w:cstheme="majorHAnsi"/>
                <w:bCs/>
                <w:color w:val="000000" w:themeColor="text1"/>
                <w:sz w:val="24"/>
                <w:szCs w:val="24"/>
              </w:rPr>
            </w:pPr>
          </w:p>
        </w:tc>
      </w:tr>
    </w:tbl>
    <w:p w14:paraId="6089873D" w14:textId="35D8DF6E" w:rsidR="00864F8A" w:rsidRPr="004A4C5E" w:rsidRDefault="00154105" w:rsidP="005558D3">
      <w:pPr>
        <w:pStyle w:val="Heading3"/>
        <w:jc w:val="both"/>
        <w:rPr>
          <w:rFonts w:asciiTheme="majorHAnsi" w:hAnsiTheme="majorHAnsi" w:cstheme="majorHAnsi"/>
          <w:color w:val="000000" w:themeColor="text1"/>
        </w:rPr>
      </w:pPr>
      <w:r w:rsidRPr="004A4C5E">
        <w:rPr>
          <w:rFonts w:asciiTheme="majorHAnsi" w:hAnsiTheme="majorHAnsi" w:cstheme="majorHAnsi"/>
          <w:color w:val="000000" w:themeColor="text1"/>
        </w:rPr>
        <w:lastRenderedPageBreak/>
        <w:t>OBIECTUL LUCRĂRII</w:t>
      </w:r>
      <w:bookmarkStart w:id="0" w:name="_Hlk94799902"/>
    </w:p>
    <w:p w14:paraId="171619F0" w14:textId="65A6C11E" w:rsidR="00864F8A" w:rsidRPr="004A4C5E" w:rsidRDefault="00864F8A" w:rsidP="005558D3">
      <w:pPr>
        <w:autoSpaceDE w:val="0"/>
        <w:ind w:firstLine="1134"/>
        <w:jc w:val="both"/>
        <w:rPr>
          <w:rFonts w:asciiTheme="majorHAnsi" w:eastAsia="Calibri" w:hAnsiTheme="majorHAnsi" w:cstheme="majorHAnsi"/>
          <w:color w:val="000000" w:themeColor="text1"/>
          <w:sz w:val="24"/>
          <w:szCs w:val="24"/>
          <w:lang w:val="fr-FR"/>
        </w:rPr>
      </w:pPr>
      <w:proofErr w:type="spellStart"/>
      <w:r w:rsidRPr="004A4C5E">
        <w:rPr>
          <w:rFonts w:asciiTheme="majorHAnsi" w:eastAsia="ArialMT" w:hAnsiTheme="majorHAnsi" w:cstheme="majorHAnsi"/>
          <w:color w:val="000000" w:themeColor="text1"/>
          <w:sz w:val="24"/>
          <w:szCs w:val="24"/>
          <w:lang w:val="fr-FR"/>
        </w:rPr>
        <w:t>Prezenta</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documentație</w:t>
      </w:r>
      <w:proofErr w:type="spellEnd"/>
      <w:r w:rsidRPr="004A4C5E">
        <w:rPr>
          <w:rFonts w:asciiTheme="majorHAnsi" w:eastAsia="ArialMT" w:hAnsiTheme="majorHAnsi" w:cstheme="majorHAnsi"/>
          <w:color w:val="000000" w:themeColor="text1"/>
          <w:sz w:val="24"/>
          <w:szCs w:val="24"/>
          <w:lang w:val="fr-FR"/>
        </w:rPr>
        <w:t xml:space="preserve"> a </w:t>
      </w:r>
      <w:proofErr w:type="spellStart"/>
      <w:r w:rsidRPr="004A4C5E">
        <w:rPr>
          <w:rFonts w:asciiTheme="majorHAnsi" w:eastAsia="ArialMT" w:hAnsiTheme="majorHAnsi" w:cstheme="majorHAnsi"/>
          <w:color w:val="000000" w:themeColor="text1"/>
          <w:sz w:val="24"/>
          <w:szCs w:val="24"/>
          <w:lang w:val="fr-FR"/>
        </w:rPr>
        <w:t>fost</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întocmită</w:t>
      </w:r>
      <w:proofErr w:type="spellEnd"/>
      <w:r w:rsidRPr="004A4C5E">
        <w:rPr>
          <w:rFonts w:asciiTheme="majorHAnsi" w:eastAsia="ArialMT" w:hAnsiTheme="majorHAnsi" w:cstheme="majorHAnsi"/>
          <w:color w:val="000000" w:themeColor="text1"/>
          <w:sz w:val="24"/>
          <w:szCs w:val="24"/>
          <w:lang w:val="fr-FR"/>
        </w:rPr>
        <w:t xml:space="preserve"> la </w:t>
      </w:r>
      <w:proofErr w:type="spellStart"/>
      <w:r w:rsidRPr="004A4C5E">
        <w:rPr>
          <w:rFonts w:asciiTheme="majorHAnsi" w:eastAsia="ArialMT" w:hAnsiTheme="majorHAnsi" w:cstheme="majorHAnsi"/>
          <w:color w:val="000000" w:themeColor="text1"/>
          <w:sz w:val="24"/>
          <w:szCs w:val="24"/>
          <w:lang w:val="fr-FR"/>
        </w:rPr>
        <w:t>solicitarea</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beneficiarului</w:t>
      </w:r>
      <w:proofErr w:type="spellEnd"/>
      <w:r w:rsidRPr="004A4C5E">
        <w:rPr>
          <w:rFonts w:asciiTheme="majorHAnsi" w:eastAsia="ArialMT" w:hAnsiTheme="majorHAnsi" w:cstheme="majorHAnsi"/>
          <w:color w:val="000000" w:themeColor="text1"/>
          <w:sz w:val="24"/>
          <w:szCs w:val="24"/>
          <w:lang w:val="fr-FR"/>
        </w:rPr>
        <w:t>,</w:t>
      </w:r>
      <w:r w:rsidRPr="004A4C5E">
        <w:rPr>
          <w:rFonts w:asciiTheme="majorHAnsi" w:hAnsiTheme="majorHAnsi" w:cstheme="majorHAnsi"/>
          <w:color w:val="000000" w:themeColor="text1"/>
          <w:sz w:val="24"/>
          <w:szCs w:val="24"/>
        </w:rPr>
        <w:t xml:space="preserve"> </w:t>
      </w:r>
      <w:r w:rsidRPr="004A4C5E">
        <w:rPr>
          <w:rFonts w:asciiTheme="majorHAnsi" w:eastAsia="ArialMT" w:hAnsiTheme="majorHAnsi" w:cstheme="majorHAnsi"/>
          <w:color w:val="000000" w:themeColor="text1"/>
          <w:sz w:val="24"/>
          <w:szCs w:val="24"/>
          <w:lang w:val="fr-FR"/>
        </w:rPr>
        <w:t xml:space="preserve">LIDL ROMANIA SCS </w:t>
      </w:r>
      <w:proofErr w:type="spellStart"/>
      <w:r w:rsidRPr="004A4C5E">
        <w:rPr>
          <w:rFonts w:asciiTheme="majorHAnsi" w:eastAsia="ArialMT" w:hAnsiTheme="majorHAnsi" w:cstheme="majorHAnsi"/>
          <w:color w:val="000000" w:themeColor="text1"/>
          <w:sz w:val="24"/>
          <w:szCs w:val="24"/>
          <w:lang w:val="fr-FR"/>
        </w:rPr>
        <w:t>în</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vederea</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reglementării</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modului</w:t>
      </w:r>
      <w:proofErr w:type="spellEnd"/>
      <w:r w:rsidRPr="004A4C5E">
        <w:rPr>
          <w:rFonts w:asciiTheme="majorHAnsi" w:eastAsia="ArialMT" w:hAnsiTheme="majorHAnsi" w:cstheme="majorHAnsi"/>
          <w:color w:val="000000" w:themeColor="text1"/>
          <w:sz w:val="24"/>
          <w:szCs w:val="24"/>
          <w:lang w:val="fr-FR"/>
        </w:rPr>
        <w:t xml:space="preserve"> de </w:t>
      </w:r>
      <w:proofErr w:type="spellStart"/>
      <w:r w:rsidRPr="004A4C5E">
        <w:rPr>
          <w:rFonts w:asciiTheme="majorHAnsi" w:eastAsia="ArialMT" w:hAnsiTheme="majorHAnsi" w:cstheme="majorHAnsi"/>
          <w:color w:val="000000" w:themeColor="text1"/>
          <w:sz w:val="24"/>
          <w:szCs w:val="24"/>
          <w:lang w:val="fr-FR"/>
        </w:rPr>
        <w:t>realizare</w:t>
      </w:r>
      <w:proofErr w:type="spellEnd"/>
      <w:r w:rsidRPr="004A4C5E">
        <w:rPr>
          <w:rFonts w:asciiTheme="majorHAnsi" w:eastAsia="ArialMT" w:hAnsiTheme="majorHAnsi" w:cstheme="majorHAnsi"/>
          <w:color w:val="000000" w:themeColor="text1"/>
          <w:sz w:val="24"/>
          <w:szCs w:val="24"/>
          <w:lang w:val="fr-FR"/>
        </w:rPr>
        <w:t xml:space="preserve"> a </w:t>
      </w:r>
      <w:proofErr w:type="spellStart"/>
      <w:r w:rsidRPr="004A4C5E">
        <w:rPr>
          <w:rFonts w:asciiTheme="majorHAnsi" w:eastAsia="ArialMT" w:hAnsiTheme="majorHAnsi" w:cstheme="majorHAnsi"/>
          <w:color w:val="000000" w:themeColor="text1"/>
          <w:sz w:val="24"/>
          <w:szCs w:val="24"/>
          <w:lang w:val="fr-FR"/>
        </w:rPr>
        <w:t>unui</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magazin</w:t>
      </w:r>
      <w:proofErr w:type="spellEnd"/>
      <w:r w:rsidRPr="004A4C5E">
        <w:rPr>
          <w:rFonts w:asciiTheme="majorHAnsi" w:eastAsia="ArialMT" w:hAnsiTheme="majorHAnsi" w:cstheme="majorHAnsi"/>
          <w:color w:val="000000" w:themeColor="text1"/>
          <w:sz w:val="24"/>
          <w:szCs w:val="24"/>
          <w:lang w:val="fr-FR"/>
        </w:rPr>
        <w:t xml:space="preserve"> de </w:t>
      </w:r>
      <w:proofErr w:type="spellStart"/>
      <w:r w:rsidRPr="004A4C5E">
        <w:rPr>
          <w:rFonts w:asciiTheme="majorHAnsi" w:eastAsia="ArialMT" w:hAnsiTheme="majorHAnsi" w:cstheme="majorHAnsi"/>
          <w:color w:val="000000" w:themeColor="text1"/>
          <w:sz w:val="24"/>
          <w:szCs w:val="24"/>
          <w:lang w:val="fr-FR"/>
        </w:rPr>
        <w:t>tip</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supermarket</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pe</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amplasamentul</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din</w:t>
      </w:r>
      <w:proofErr w:type="spellEnd"/>
      <w:r w:rsidRPr="004A4C5E">
        <w:rPr>
          <w:rFonts w:asciiTheme="majorHAnsi" w:eastAsia="ArialMT" w:hAnsiTheme="majorHAnsi" w:cstheme="majorHAnsi"/>
          <w:color w:val="000000" w:themeColor="text1"/>
          <w:sz w:val="24"/>
          <w:szCs w:val="24"/>
          <w:lang w:val="fr-FR"/>
        </w:rPr>
        <w:t xml:space="preserve"> loc. </w:t>
      </w:r>
      <w:proofErr w:type="spellStart"/>
      <w:r w:rsidRPr="004A4C5E">
        <w:rPr>
          <w:rFonts w:asciiTheme="majorHAnsi" w:eastAsia="ArialMT" w:hAnsiTheme="majorHAnsi" w:cstheme="majorHAnsi"/>
          <w:color w:val="000000" w:themeColor="text1"/>
          <w:sz w:val="24"/>
          <w:szCs w:val="24"/>
          <w:lang w:val="fr-FR"/>
        </w:rPr>
        <w:t>Sannicolau</w:t>
      </w:r>
      <w:proofErr w:type="spellEnd"/>
      <w:r w:rsidR="004A4C5E" w:rsidRPr="004A4C5E">
        <w:rPr>
          <w:rFonts w:asciiTheme="majorHAnsi" w:eastAsia="ArialMT" w:hAnsiTheme="majorHAnsi" w:cstheme="majorHAnsi"/>
          <w:color w:val="000000" w:themeColor="text1"/>
          <w:sz w:val="24"/>
          <w:szCs w:val="24"/>
          <w:lang w:val="fr-FR"/>
        </w:rPr>
        <w:t xml:space="preserve"> </w:t>
      </w:r>
      <w:r w:rsidRPr="004A4C5E">
        <w:rPr>
          <w:rFonts w:asciiTheme="majorHAnsi" w:eastAsia="ArialMT" w:hAnsiTheme="majorHAnsi" w:cstheme="majorHAnsi"/>
          <w:color w:val="000000" w:themeColor="text1"/>
          <w:sz w:val="24"/>
          <w:szCs w:val="24"/>
          <w:lang w:val="fr-FR"/>
        </w:rPr>
        <w:t xml:space="preserve">Mare, </w:t>
      </w:r>
      <w:proofErr w:type="spellStart"/>
      <w:r w:rsidRPr="004A4C5E">
        <w:rPr>
          <w:rFonts w:asciiTheme="majorHAnsi" w:eastAsia="Calibri" w:hAnsiTheme="majorHAnsi" w:cstheme="majorHAnsi"/>
          <w:color w:val="000000" w:themeColor="text1"/>
          <w:sz w:val="24"/>
          <w:szCs w:val="24"/>
          <w:lang w:val="fr-FR"/>
        </w:rPr>
        <w:t>str</w:t>
      </w:r>
      <w:proofErr w:type="spellEnd"/>
      <w:r w:rsidRPr="004A4C5E">
        <w:rPr>
          <w:rFonts w:asciiTheme="majorHAnsi" w:eastAsia="Calibri" w:hAnsiTheme="majorHAnsi" w:cstheme="majorHAnsi"/>
          <w:color w:val="000000" w:themeColor="text1"/>
          <w:sz w:val="24"/>
          <w:szCs w:val="24"/>
          <w:lang w:val="fr-FR"/>
        </w:rPr>
        <w:t xml:space="preserve">. </w:t>
      </w:r>
      <w:proofErr w:type="spellStart"/>
      <w:r w:rsidRPr="004A4C5E">
        <w:rPr>
          <w:rFonts w:asciiTheme="majorHAnsi" w:eastAsia="Calibri" w:hAnsiTheme="majorHAnsi" w:cstheme="majorHAnsi"/>
          <w:color w:val="000000" w:themeColor="text1"/>
          <w:sz w:val="24"/>
          <w:szCs w:val="24"/>
          <w:lang w:val="fr-FR"/>
        </w:rPr>
        <w:t>Calea</w:t>
      </w:r>
      <w:proofErr w:type="spellEnd"/>
      <w:r w:rsidRPr="004A4C5E">
        <w:rPr>
          <w:rFonts w:asciiTheme="majorHAnsi" w:eastAsia="Calibri" w:hAnsiTheme="majorHAnsi" w:cstheme="majorHAnsi"/>
          <w:color w:val="000000" w:themeColor="text1"/>
          <w:sz w:val="24"/>
          <w:szCs w:val="24"/>
          <w:lang w:val="fr-FR"/>
        </w:rPr>
        <w:t xml:space="preserve"> lui </w:t>
      </w:r>
      <w:proofErr w:type="spellStart"/>
      <w:r w:rsidRPr="004A4C5E">
        <w:rPr>
          <w:rFonts w:asciiTheme="majorHAnsi" w:eastAsia="Calibri" w:hAnsiTheme="majorHAnsi" w:cstheme="majorHAnsi"/>
          <w:color w:val="000000" w:themeColor="text1"/>
          <w:sz w:val="24"/>
          <w:szCs w:val="24"/>
          <w:lang w:val="fr-FR"/>
        </w:rPr>
        <w:t>Traian</w:t>
      </w:r>
      <w:proofErr w:type="spellEnd"/>
      <w:r w:rsidRPr="004A4C5E">
        <w:rPr>
          <w:rFonts w:asciiTheme="majorHAnsi" w:eastAsia="Calibri" w:hAnsiTheme="majorHAnsi" w:cstheme="majorHAnsi"/>
          <w:color w:val="000000" w:themeColor="text1"/>
          <w:sz w:val="24"/>
          <w:szCs w:val="24"/>
          <w:lang w:val="fr-FR"/>
        </w:rPr>
        <w:t xml:space="preserve">, nr. 18, </w:t>
      </w:r>
      <w:proofErr w:type="spellStart"/>
      <w:r w:rsidRPr="004A4C5E">
        <w:rPr>
          <w:rFonts w:asciiTheme="majorHAnsi" w:eastAsia="Calibri" w:hAnsiTheme="majorHAnsi" w:cstheme="majorHAnsi"/>
          <w:color w:val="000000" w:themeColor="text1"/>
          <w:sz w:val="24"/>
          <w:szCs w:val="24"/>
          <w:lang w:val="fr-FR"/>
        </w:rPr>
        <w:t>Str</w:t>
      </w:r>
      <w:proofErr w:type="spellEnd"/>
      <w:r w:rsidRPr="004A4C5E">
        <w:rPr>
          <w:rFonts w:asciiTheme="majorHAnsi" w:eastAsia="Calibri" w:hAnsiTheme="majorHAnsi" w:cstheme="majorHAnsi"/>
          <w:color w:val="000000" w:themeColor="text1"/>
          <w:sz w:val="24"/>
          <w:szCs w:val="24"/>
          <w:lang w:val="fr-FR"/>
        </w:rPr>
        <w:t xml:space="preserve">. </w:t>
      </w:r>
      <w:proofErr w:type="spellStart"/>
      <w:r w:rsidRPr="004A4C5E">
        <w:rPr>
          <w:rFonts w:asciiTheme="majorHAnsi" w:eastAsia="Calibri" w:hAnsiTheme="majorHAnsi" w:cstheme="majorHAnsi"/>
          <w:color w:val="000000" w:themeColor="text1"/>
          <w:sz w:val="24"/>
          <w:szCs w:val="24"/>
          <w:lang w:val="fr-FR"/>
        </w:rPr>
        <w:t>Nistor</w:t>
      </w:r>
      <w:proofErr w:type="spellEnd"/>
      <w:r w:rsidRPr="004A4C5E">
        <w:rPr>
          <w:rFonts w:asciiTheme="majorHAnsi" w:eastAsia="Calibri" w:hAnsiTheme="majorHAnsi" w:cstheme="majorHAnsi"/>
          <w:color w:val="000000" w:themeColor="text1"/>
          <w:sz w:val="24"/>
          <w:szCs w:val="24"/>
          <w:lang w:val="fr-FR"/>
        </w:rPr>
        <w:t xml:space="preserve"> </w:t>
      </w:r>
      <w:proofErr w:type="spellStart"/>
      <w:r w:rsidRPr="004A4C5E">
        <w:rPr>
          <w:rFonts w:asciiTheme="majorHAnsi" w:eastAsia="Calibri" w:hAnsiTheme="majorHAnsi" w:cstheme="majorHAnsi"/>
          <w:color w:val="000000" w:themeColor="text1"/>
          <w:sz w:val="24"/>
          <w:szCs w:val="24"/>
          <w:lang w:val="fr-FR"/>
        </w:rPr>
        <w:t>Oprean</w:t>
      </w:r>
      <w:proofErr w:type="spellEnd"/>
      <w:r w:rsidRPr="004A4C5E">
        <w:rPr>
          <w:rFonts w:asciiTheme="majorHAnsi" w:eastAsia="Calibri" w:hAnsiTheme="majorHAnsi" w:cstheme="majorHAnsi"/>
          <w:color w:val="000000" w:themeColor="text1"/>
          <w:sz w:val="24"/>
          <w:szCs w:val="24"/>
          <w:lang w:val="fr-FR"/>
        </w:rPr>
        <w:t>, nr.</w:t>
      </w:r>
      <w:proofErr w:type="gramStart"/>
      <w:r w:rsidRPr="004A4C5E">
        <w:rPr>
          <w:rFonts w:asciiTheme="majorHAnsi" w:eastAsia="Calibri" w:hAnsiTheme="majorHAnsi" w:cstheme="majorHAnsi"/>
          <w:color w:val="000000" w:themeColor="text1"/>
          <w:sz w:val="24"/>
          <w:szCs w:val="24"/>
          <w:lang w:val="fr-FR"/>
        </w:rPr>
        <w:t>9 ,</w:t>
      </w:r>
      <w:proofErr w:type="gramEnd"/>
      <w:r w:rsidRPr="004A4C5E">
        <w:rPr>
          <w:rFonts w:asciiTheme="majorHAnsi" w:eastAsia="Calibri" w:hAnsiTheme="majorHAnsi" w:cstheme="majorHAnsi"/>
          <w:color w:val="000000" w:themeColor="text1"/>
          <w:sz w:val="24"/>
          <w:szCs w:val="24"/>
          <w:lang w:val="fr-FR"/>
        </w:rPr>
        <w:t xml:space="preserve"> </w:t>
      </w:r>
      <w:r w:rsidR="004A4C5E" w:rsidRPr="004A4C5E">
        <w:rPr>
          <w:rFonts w:asciiTheme="majorHAnsi" w:eastAsia="Calibri" w:hAnsiTheme="majorHAnsi" w:cstheme="majorHAnsi"/>
          <w:color w:val="000000" w:themeColor="text1"/>
          <w:sz w:val="24"/>
          <w:szCs w:val="24"/>
          <w:lang w:val="fr-FR"/>
        </w:rPr>
        <w:t xml:space="preserve">loc. </w:t>
      </w:r>
      <w:proofErr w:type="spellStart"/>
      <w:r w:rsidR="004A4C5E" w:rsidRPr="004A4C5E">
        <w:rPr>
          <w:rFonts w:asciiTheme="majorHAnsi" w:eastAsia="ArialMT" w:hAnsiTheme="majorHAnsi" w:cstheme="majorHAnsi"/>
          <w:color w:val="000000" w:themeColor="text1"/>
          <w:sz w:val="24"/>
          <w:szCs w:val="24"/>
          <w:lang w:val="fr-FR"/>
        </w:rPr>
        <w:t>Sannicolau</w:t>
      </w:r>
      <w:proofErr w:type="spellEnd"/>
      <w:r w:rsidR="004A4C5E" w:rsidRPr="004A4C5E">
        <w:rPr>
          <w:rFonts w:asciiTheme="majorHAnsi" w:eastAsia="ArialMT" w:hAnsiTheme="majorHAnsi" w:cstheme="majorHAnsi"/>
          <w:color w:val="000000" w:themeColor="text1"/>
          <w:sz w:val="24"/>
          <w:szCs w:val="24"/>
          <w:lang w:val="fr-FR"/>
        </w:rPr>
        <w:t xml:space="preserve"> Mare nr. 649, nr.680.</w:t>
      </w:r>
    </w:p>
    <w:bookmarkEnd w:id="0"/>
    <w:p w14:paraId="620DCBBA" w14:textId="21DFC51A" w:rsidR="00864F8A" w:rsidRPr="004A4C5E" w:rsidRDefault="00864F8A" w:rsidP="005558D3">
      <w:pPr>
        <w:autoSpaceDE w:val="0"/>
        <w:ind w:firstLine="1134"/>
        <w:jc w:val="both"/>
        <w:rPr>
          <w:rFonts w:asciiTheme="majorHAnsi" w:eastAsia="ArialMT" w:hAnsiTheme="majorHAnsi" w:cstheme="majorHAnsi"/>
          <w:color w:val="000000" w:themeColor="text1"/>
          <w:sz w:val="24"/>
          <w:szCs w:val="24"/>
          <w:lang w:val="fr-FR"/>
        </w:rPr>
      </w:pPr>
      <w:proofErr w:type="spellStart"/>
      <w:r w:rsidRPr="004A4C5E">
        <w:rPr>
          <w:rFonts w:asciiTheme="majorHAnsi" w:eastAsia="ArialMT" w:hAnsiTheme="majorHAnsi" w:cstheme="majorHAnsi"/>
          <w:color w:val="000000" w:themeColor="text1"/>
          <w:sz w:val="24"/>
          <w:szCs w:val="24"/>
          <w:lang w:val="fr-FR"/>
        </w:rPr>
        <w:t>Incinta</w:t>
      </w:r>
      <w:proofErr w:type="spellEnd"/>
      <w:r w:rsidRPr="004A4C5E">
        <w:rPr>
          <w:rFonts w:asciiTheme="majorHAnsi" w:eastAsia="ArialMT" w:hAnsiTheme="majorHAnsi" w:cstheme="majorHAnsi"/>
          <w:color w:val="000000" w:themeColor="text1"/>
          <w:sz w:val="24"/>
          <w:szCs w:val="24"/>
          <w:lang w:val="fr-FR"/>
        </w:rPr>
        <w:t xml:space="preserve"> care face </w:t>
      </w:r>
      <w:proofErr w:type="spellStart"/>
      <w:r w:rsidRPr="004A4C5E">
        <w:rPr>
          <w:rFonts w:asciiTheme="majorHAnsi" w:eastAsia="ArialMT" w:hAnsiTheme="majorHAnsi" w:cstheme="majorHAnsi"/>
          <w:color w:val="000000" w:themeColor="text1"/>
          <w:sz w:val="24"/>
          <w:szCs w:val="24"/>
          <w:lang w:val="fr-FR"/>
        </w:rPr>
        <w:t>obiectul</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prezentei</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documentații</w:t>
      </w:r>
      <w:proofErr w:type="spellEnd"/>
      <w:r w:rsidRPr="004A4C5E">
        <w:rPr>
          <w:rFonts w:asciiTheme="majorHAnsi" w:eastAsia="ArialMT" w:hAnsiTheme="majorHAnsi" w:cstheme="majorHAnsi"/>
          <w:color w:val="000000" w:themeColor="text1"/>
          <w:sz w:val="24"/>
          <w:szCs w:val="24"/>
          <w:lang w:val="fr-FR"/>
        </w:rPr>
        <w:t xml:space="preserve"> are </w:t>
      </w:r>
      <w:proofErr w:type="spellStart"/>
      <w:r w:rsidRPr="004A4C5E">
        <w:rPr>
          <w:rFonts w:asciiTheme="majorHAnsi" w:eastAsia="ArialMT" w:hAnsiTheme="majorHAnsi" w:cstheme="majorHAnsi"/>
          <w:color w:val="000000" w:themeColor="text1"/>
          <w:sz w:val="24"/>
          <w:szCs w:val="24"/>
          <w:lang w:val="fr-FR"/>
        </w:rPr>
        <w:t>suprafata</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totală</w:t>
      </w:r>
      <w:proofErr w:type="spellEnd"/>
      <w:r w:rsidRPr="004A4C5E">
        <w:rPr>
          <w:rFonts w:asciiTheme="majorHAnsi" w:eastAsia="ArialMT" w:hAnsiTheme="majorHAnsi" w:cstheme="majorHAnsi"/>
          <w:color w:val="000000" w:themeColor="text1"/>
          <w:sz w:val="24"/>
          <w:szCs w:val="24"/>
          <w:lang w:val="fr-FR"/>
        </w:rPr>
        <w:t xml:space="preserve"> de </w:t>
      </w:r>
      <w:r w:rsidR="00B06BC9" w:rsidRPr="004A4C5E">
        <w:rPr>
          <w:rFonts w:asciiTheme="majorHAnsi" w:eastAsia="ArialMT" w:hAnsiTheme="majorHAnsi" w:cstheme="majorHAnsi"/>
          <w:color w:val="000000" w:themeColor="text1"/>
          <w:sz w:val="24"/>
          <w:szCs w:val="24"/>
          <w:lang w:val="fr-FR"/>
        </w:rPr>
        <w:t xml:space="preserve">10.755,00 </w:t>
      </w:r>
      <w:proofErr w:type="spellStart"/>
      <w:r w:rsidRPr="004A4C5E">
        <w:rPr>
          <w:rFonts w:asciiTheme="majorHAnsi" w:eastAsia="ArialMT" w:hAnsiTheme="majorHAnsi" w:cstheme="majorHAnsi"/>
          <w:color w:val="000000" w:themeColor="text1"/>
          <w:sz w:val="24"/>
          <w:szCs w:val="24"/>
          <w:lang w:val="fr-FR"/>
        </w:rPr>
        <w:t>mp</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compusă</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din</w:t>
      </w:r>
      <w:proofErr w:type="spellEnd"/>
      <w:r w:rsidRPr="004A4C5E">
        <w:rPr>
          <w:rFonts w:asciiTheme="majorHAnsi" w:eastAsia="ArialMT" w:hAnsiTheme="majorHAnsi" w:cstheme="majorHAnsi"/>
          <w:color w:val="000000" w:themeColor="text1"/>
          <w:sz w:val="24"/>
          <w:szCs w:val="24"/>
          <w:lang w:val="fr-FR"/>
        </w:rPr>
        <w:t xml:space="preserve"> 4 </w:t>
      </w:r>
      <w:proofErr w:type="spellStart"/>
      <w:r w:rsidRPr="004A4C5E">
        <w:rPr>
          <w:rFonts w:asciiTheme="majorHAnsi" w:eastAsia="ArialMT" w:hAnsiTheme="majorHAnsi" w:cstheme="majorHAnsi"/>
          <w:color w:val="000000" w:themeColor="text1"/>
          <w:sz w:val="24"/>
          <w:szCs w:val="24"/>
          <w:lang w:val="fr-FR"/>
        </w:rPr>
        <w:t>terenuri</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proprietate</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privată</w:t>
      </w:r>
      <w:proofErr w:type="spellEnd"/>
      <w:r w:rsidRPr="004A4C5E">
        <w:rPr>
          <w:rFonts w:asciiTheme="majorHAnsi" w:eastAsia="ArialMT" w:hAnsiTheme="majorHAnsi" w:cstheme="majorHAnsi"/>
          <w:color w:val="000000" w:themeColor="text1"/>
          <w:sz w:val="24"/>
          <w:szCs w:val="24"/>
          <w:lang w:val="fr-FR"/>
        </w:rPr>
        <w:t xml:space="preserve"> </w:t>
      </w:r>
      <w:proofErr w:type="spellStart"/>
      <w:r w:rsidRPr="004A4C5E">
        <w:rPr>
          <w:rFonts w:asciiTheme="majorHAnsi" w:eastAsia="ArialMT" w:hAnsiTheme="majorHAnsi" w:cstheme="majorHAnsi"/>
          <w:color w:val="000000" w:themeColor="text1"/>
          <w:sz w:val="24"/>
          <w:szCs w:val="24"/>
          <w:lang w:val="fr-FR"/>
        </w:rPr>
        <w:t>după</w:t>
      </w:r>
      <w:proofErr w:type="spellEnd"/>
      <w:r w:rsidRPr="004A4C5E">
        <w:rPr>
          <w:rFonts w:asciiTheme="majorHAnsi" w:eastAsia="ArialMT" w:hAnsiTheme="majorHAnsi" w:cstheme="majorHAnsi"/>
          <w:color w:val="000000" w:themeColor="text1"/>
          <w:sz w:val="24"/>
          <w:szCs w:val="24"/>
          <w:lang w:val="fr-FR"/>
        </w:rPr>
        <w:t xml:space="preserve"> cum </w:t>
      </w:r>
      <w:proofErr w:type="spellStart"/>
      <w:r w:rsidRPr="004A4C5E">
        <w:rPr>
          <w:rFonts w:asciiTheme="majorHAnsi" w:eastAsia="ArialMT" w:hAnsiTheme="majorHAnsi" w:cstheme="majorHAnsi"/>
          <w:color w:val="000000" w:themeColor="text1"/>
          <w:sz w:val="24"/>
          <w:szCs w:val="24"/>
          <w:lang w:val="fr-FR"/>
        </w:rPr>
        <w:t>urmează</w:t>
      </w:r>
      <w:proofErr w:type="spellEnd"/>
      <w:r w:rsidRPr="004A4C5E">
        <w:rPr>
          <w:rFonts w:asciiTheme="majorHAnsi" w:eastAsia="ArialMT" w:hAnsiTheme="majorHAnsi" w:cstheme="majorHAnsi"/>
          <w:color w:val="000000" w:themeColor="text1"/>
          <w:sz w:val="24"/>
          <w:szCs w:val="24"/>
          <w:lang w:val="fr-FR"/>
        </w:rPr>
        <w:t> :</w:t>
      </w:r>
    </w:p>
    <w:p w14:paraId="464D9602" w14:textId="07FB256B" w:rsidR="00864F8A" w:rsidRPr="004A4C5E" w:rsidRDefault="00864F8A" w:rsidP="005558D3">
      <w:pPr>
        <w:pStyle w:val="WW-Default"/>
        <w:numPr>
          <w:ilvl w:val="0"/>
          <w:numId w:val="18"/>
        </w:numPr>
        <w:jc w:val="both"/>
        <w:rPr>
          <w:rFonts w:asciiTheme="majorHAnsi" w:hAnsiTheme="majorHAnsi" w:cstheme="majorHAnsi"/>
          <w:bCs/>
          <w:color w:val="000000" w:themeColor="text1"/>
          <w:sz w:val="24"/>
          <w:szCs w:val="24"/>
        </w:rPr>
      </w:pPr>
      <w:r w:rsidRPr="004A4C5E">
        <w:rPr>
          <w:rFonts w:asciiTheme="majorHAnsi" w:hAnsiTheme="majorHAnsi" w:cstheme="majorHAnsi"/>
          <w:bCs/>
          <w:color w:val="000000" w:themeColor="text1"/>
          <w:sz w:val="24"/>
          <w:szCs w:val="24"/>
        </w:rPr>
        <w:t xml:space="preserve">CF nr. 410292 Sânnicolau-Mare, în suprafață de </w:t>
      </w:r>
      <w:r w:rsidR="00B06BC9" w:rsidRPr="004A4C5E">
        <w:rPr>
          <w:rFonts w:asciiTheme="majorHAnsi" w:hAnsiTheme="majorHAnsi" w:cstheme="majorHAnsi"/>
          <w:bCs/>
          <w:color w:val="000000" w:themeColor="text1"/>
          <w:sz w:val="24"/>
          <w:szCs w:val="24"/>
        </w:rPr>
        <w:t>2.947</w:t>
      </w:r>
      <w:r w:rsidRPr="004A4C5E">
        <w:rPr>
          <w:rFonts w:asciiTheme="majorHAnsi" w:hAnsiTheme="majorHAnsi" w:cstheme="majorHAnsi"/>
          <w:bCs/>
          <w:color w:val="000000" w:themeColor="text1"/>
          <w:sz w:val="24"/>
          <w:szCs w:val="24"/>
        </w:rPr>
        <w:t xml:space="preserve"> mp, str. Calea lui Traian, nr.18,</w:t>
      </w:r>
      <w:r w:rsidRPr="004A4C5E">
        <w:rPr>
          <w:rFonts w:asciiTheme="majorHAnsi" w:hAnsiTheme="majorHAnsi" w:cstheme="majorHAnsi"/>
          <w:color w:val="000000" w:themeColor="text1"/>
        </w:rPr>
        <w:t xml:space="preserve"> </w:t>
      </w:r>
      <w:r w:rsidRPr="004A4C5E">
        <w:rPr>
          <w:rFonts w:asciiTheme="majorHAnsi" w:hAnsiTheme="majorHAnsi" w:cstheme="majorHAnsi"/>
          <w:bCs/>
          <w:color w:val="000000" w:themeColor="text1"/>
          <w:sz w:val="24"/>
          <w:szCs w:val="24"/>
        </w:rPr>
        <w:t>intabulare, drept de proprietate, dob</w:t>
      </w:r>
      <w:r w:rsidR="00D21D5B">
        <w:rPr>
          <w:rFonts w:asciiTheme="majorHAnsi" w:hAnsiTheme="majorHAnsi" w:cstheme="majorHAnsi"/>
          <w:bCs/>
          <w:color w:val="000000" w:themeColor="text1"/>
          <w:sz w:val="24"/>
          <w:szCs w:val="24"/>
        </w:rPr>
        <w:t>â</w:t>
      </w:r>
      <w:r w:rsidRPr="004A4C5E">
        <w:rPr>
          <w:rFonts w:asciiTheme="majorHAnsi" w:hAnsiTheme="majorHAnsi" w:cstheme="majorHAnsi"/>
          <w:bCs/>
          <w:color w:val="000000" w:themeColor="text1"/>
          <w:sz w:val="24"/>
          <w:szCs w:val="24"/>
        </w:rPr>
        <w:t>ndit prin Conven</w:t>
      </w:r>
      <w:r w:rsidR="00D21D5B">
        <w:rPr>
          <w:rFonts w:asciiTheme="majorHAnsi" w:hAnsiTheme="majorHAnsi" w:cstheme="majorHAnsi"/>
          <w:bCs/>
          <w:color w:val="000000" w:themeColor="text1"/>
          <w:sz w:val="24"/>
          <w:szCs w:val="24"/>
        </w:rPr>
        <w:t>ț</w:t>
      </w:r>
      <w:r w:rsidRPr="004A4C5E">
        <w:rPr>
          <w:rFonts w:asciiTheme="majorHAnsi" w:hAnsiTheme="majorHAnsi" w:cstheme="majorHAnsi"/>
          <w:bCs/>
          <w:color w:val="000000" w:themeColor="text1"/>
          <w:sz w:val="24"/>
          <w:szCs w:val="24"/>
        </w:rPr>
        <w:t>ie, cota actual</w:t>
      </w:r>
      <w:r w:rsidR="00D21D5B">
        <w:rPr>
          <w:rFonts w:asciiTheme="majorHAnsi" w:hAnsiTheme="majorHAnsi" w:cstheme="majorHAnsi"/>
          <w:bCs/>
          <w:color w:val="000000" w:themeColor="text1"/>
          <w:sz w:val="24"/>
          <w:szCs w:val="24"/>
        </w:rPr>
        <w:t>ă</w:t>
      </w:r>
      <w:r w:rsidRPr="004A4C5E">
        <w:rPr>
          <w:rFonts w:asciiTheme="majorHAnsi" w:hAnsiTheme="majorHAnsi" w:cstheme="majorHAnsi"/>
          <w:bCs/>
          <w:color w:val="000000" w:themeColor="text1"/>
          <w:sz w:val="24"/>
          <w:szCs w:val="24"/>
        </w:rPr>
        <w:t xml:space="preserve"> 19/20 în favoarea Groza Danut, cota 1/20 Groza Dan Alin;</w:t>
      </w:r>
    </w:p>
    <w:p w14:paraId="298092BC" w14:textId="7E93BF76" w:rsidR="00864F8A" w:rsidRPr="004A4C5E" w:rsidRDefault="00864F8A" w:rsidP="005558D3">
      <w:pPr>
        <w:pStyle w:val="WW-Default"/>
        <w:numPr>
          <w:ilvl w:val="0"/>
          <w:numId w:val="18"/>
        </w:numPr>
        <w:jc w:val="both"/>
        <w:rPr>
          <w:rFonts w:asciiTheme="majorHAnsi" w:hAnsiTheme="majorHAnsi" w:cstheme="majorHAnsi"/>
          <w:bCs/>
          <w:color w:val="000000" w:themeColor="text1"/>
          <w:sz w:val="24"/>
          <w:szCs w:val="24"/>
        </w:rPr>
      </w:pPr>
      <w:r w:rsidRPr="004A4C5E">
        <w:rPr>
          <w:rFonts w:asciiTheme="majorHAnsi" w:hAnsiTheme="majorHAnsi" w:cstheme="majorHAnsi"/>
          <w:bCs/>
          <w:color w:val="000000" w:themeColor="text1"/>
          <w:sz w:val="24"/>
          <w:szCs w:val="24"/>
        </w:rPr>
        <w:t xml:space="preserve">CF nr. 410304 Sânnicolau-Mare (CF vechi 400499), </w:t>
      </w:r>
      <w:r w:rsidR="000A3E78" w:rsidRPr="004A4C5E">
        <w:rPr>
          <w:rFonts w:asciiTheme="majorHAnsi" w:hAnsiTheme="majorHAnsi" w:cstheme="majorHAnsi"/>
          <w:bCs/>
          <w:color w:val="000000" w:themeColor="text1"/>
          <w:sz w:val="24"/>
          <w:szCs w:val="24"/>
        </w:rPr>
        <w:t>oras S</w:t>
      </w:r>
      <w:r w:rsidR="00D21D5B">
        <w:rPr>
          <w:rFonts w:asciiTheme="majorHAnsi" w:hAnsiTheme="majorHAnsi" w:cstheme="majorHAnsi"/>
          <w:bCs/>
          <w:color w:val="000000" w:themeColor="text1"/>
          <w:sz w:val="24"/>
          <w:szCs w:val="24"/>
        </w:rPr>
        <w:t>â</w:t>
      </w:r>
      <w:r w:rsidR="000A3E78" w:rsidRPr="004A4C5E">
        <w:rPr>
          <w:rFonts w:asciiTheme="majorHAnsi" w:hAnsiTheme="majorHAnsi" w:cstheme="majorHAnsi"/>
          <w:bCs/>
          <w:color w:val="000000" w:themeColor="text1"/>
          <w:sz w:val="24"/>
          <w:szCs w:val="24"/>
        </w:rPr>
        <w:t xml:space="preserve">nnicolau Mare  nr.649, </w:t>
      </w:r>
      <w:r w:rsidRPr="004A4C5E">
        <w:rPr>
          <w:rFonts w:asciiTheme="majorHAnsi" w:hAnsiTheme="majorHAnsi" w:cstheme="majorHAnsi"/>
          <w:bCs/>
          <w:color w:val="000000" w:themeColor="text1"/>
          <w:sz w:val="24"/>
          <w:szCs w:val="24"/>
        </w:rPr>
        <w:t>în suprafață de 2.877 mp, str. Calea lui Traian, nr. 22, intabulare, drept de proprietate, dob</w:t>
      </w:r>
      <w:r w:rsidR="00D21D5B">
        <w:rPr>
          <w:rFonts w:asciiTheme="majorHAnsi" w:hAnsiTheme="majorHAnsi" w:cstheme="majorHAnsi"/>
          <w:bCs/>
          <w:color w:val="000000" w:themeColor="text1"/>
          <w:sz w:val="24"/>
          <w:szCs w:val="24"/>
        </w:rPr>
        <w:t>â</w:t>
      </w:r>
      <w:r w:rsidRPr="004A4C5E">
        <w:rPr>
          <w:rFonts w:asciiTheme="majorHAnsi" w:hAnsiTheme="majorHAnsi" w:cstheme="majorHAnsi"/>
          <w:bCs/>
          <w:color w:val="000000" w:themeColor="text1"/>
          <w:sz w:val="24"/>
          <w:szCs w:val="24"/>
        </w:rPr>
        <w:t>ndit prin conven</w:t>
      </w:r>
      <w:r w:rsidR="00D21D5B">
        <w:rPr>
          <w:rFonts w:asciiTheme="majorHAnsi" w:hAnsiTheme="majorHAnsi" w:cstheme="majorHAnsi"/>
          <w:bCs/>
          <w:color w:val="000000" w:themeColor="text1"/>
          <w:sz w:val="24"/>
          <w:szCs w:val="24"/>
        </w:rPr>
        <w:t>ț</w:t>
      </w:r>
      <w:r w:rsidRPr="004A4C5E">
        <w:rPr>
          <w:rFonts w:asciiTheme="majorHAnsi" w:hAnsiTheme="majorHAnsi" w:cstheme="majorHAnsi"/>
          <w:bCs/>
          <w:color w:val="000000" w:themeColor="text1"/>
          <w:sz w:val="24"/>
          <w:szCs w:val="24"/>
        </w:rPr>
        <w:t>ie, cota actual</w:t>
      </w:r>
      <w:r w:rsidR="00D21D5B">
        <w:rPr>
          <w:rFonts w:asciiTheme="majorHAnsi" w:hAnsiTheme="majorHAnsi" w:cstheme="majorHAnsi"/>
          <w:bCs/>
          <w:color w:val="000000" w:themeColor="text1"/>
          <w:sz w:val="24"/>
          <w:szCs w:val="24"/>
        </w:rPr>
        <w:t>ă</w:t>
      </w:r>
      <w:r w:rsidRPr="004A4C5E">
        <w:rPr>
          <w:rFonts w:asciiTheme="majorHAnsi" w:hAnsiTheme="majorHAnsi" w:cstheme="majorHAnsi"/>
          <w:bCs/>
          <w:color w:val="000000" w:themeColor="text1"/>
          <w:sz w:val="24"/>
          <w:szCs w:val="24"/>
        </w:rPr>
        <w:t xml:space="preserve"> 1/1 D&amp;D JUMBO COMPANY SRL;</w:t>
      </w:r>
    </w:p>
    <w:p w14:paraId="4489FF21" w14:textId="7AC8878F" w:rsidR="00864F8A" w:rsidRPr="004A4C5E" w:rsidRDefault="00864F8A" w:rsidP="005558D3">
      <w:pPr>
        <w:pStyle w:val="WW-Default"/>
        <w:numPr>
          <w:ilvl w:val="0"/>
          <w:numId w:val="18"/>
        </w:numPr>
        <w:jc w:val="both"/>
        <w:rPr>
          <w:rFonts w:asciiTheme="majorHAnsi" w:hAnsiTheme="majorHAnsi" w:cstheme="majorHAnsi"/>
          <w:bCs/>
          <w:color w:val="000000" w:themeColor="text1"/>
          <w:sz w:val="24"/>
          <w:szCs w:val="24"/>
        </w:rPr>
      </w:pPr>
      <w:r w:rsidRPr="004A4C5E">
        <w:rPr>
          <w:rFonts w:asciiTheme="majorHAnsi" w:hAnsiTheme="majorHAnsi" w:cstheme="majorHAnsi"/>
          <w:bCs/>
          <w:color w:val="000000" w:themeColor="text1"/>
          <w:sz w:val="24"/>
          <w:szCs w:val="24"/>
        </w:rPr>
        <w:t xml:space="preserve">CF nr. </w:t>
      </w:r>
      <w:r w:rsidR="00B06BC9" w:rsidRPr="004A4C5E">
        <w:rPr>
          <w:rFonts w:asciiTheme="majorHAnsi" w:hAnsiTheme="majorHAnsi" w:cstheme="majorHAnsi"/>
          <w:bCs/>
          <w:color w:val="000000" w:themeColor="text1"/>
          <w:sz w:val="24"/>
          <w:szCs w:val="24"/>
        </w:rPr>
        <w:t>410328</w:t>
      </w:r>
      <w:r w:rsidR="00F514E8" w:rsidRPr="004A4C5E">
        <w:rPr>
          <w:rFonts w:asciiTheme="majorHAnsi" w:hAnsiTheme="majorHAnsi" w:cstheme="majorHAnsi"/>
          <w:bCs/>
          <w:color w:val="000000" w:themeColor="text1"/>
          <w:sz w:val="24"/>
          <w:szCs w:val="24"/>
        </w:rPr>
        <w:t xml:space="preserve"> </w:t>
      </w:r>
      <w:r w:rsidRPr="004A4C5E">
        <w:rPr>
          <w:rFonts w:asciiTheme="majorHAnsi" w:hAnsiTheme="majorHAnsi" w:cstheme="majorHAnsi"/>
          <w:bCs/>
          <w:color w:val="000000" w:themeColor="text1"/>
          <w:sz w:val="24"/>
          <w:szCs w:val="24"/>
        </w:rPr>
        <w:t xml:space="preserve"> </w:t>
      </w:r>
      <w:r w:rsidR="000A3E78" w:rsidRPr="004A4C5E">
        <w:rPr>
          <w:rFonts w:asciiTheme="majorHAnsi" w:hAnsiTheme="majorHAnsi" w:cstheme="majorHAnsi"/>
          <w:bCs/>
          <w:color w:val="000000" w:themeColor="text1"/>
          <w:sz w:val="24"/>
          <w:szCs w:val="24"/>
        </w:rPr>
        <w:t xml:space="preserve">(CF vechi 409813), </w:t>
      </w:r>
      <w:r w:rsidRPr="004A4C5E">
        <w:rPr>
          <w:rFonts w:asciiTheme="majorHAnsi" w:hAnsiTheme="majorHAnsi" w:cstheme="majorHAnsi"/>
          <w:bCs/>
          <w:color w:val="000000" w:themeColor="text1"/>
          <w:sz w:val="24"/>
          <w:szCs w:val="24"/>
        </w:rPr>
        <w:t xml:space="preserve">Sânnicolau-Mare, în suprafață de 1.655 mp, </w:t>
      </w:r>
      <w:r w:rsidR="00F514E8" w:rsidRPr="004A4C5E">
        <w:rPr>
          <w:rFonts w:asciiTheme="majorHAnsi" w:hAnsiTheme="majorHAnsi" w:cstheme="majorHAnsi"/>
          <w:bCs/>
          <w:color w:val="000000" w:themeColor="text1"/>
          <w:sz w:val="24"/>
          <w:szCs w:val="24"/>
        </w:rPr>
        <w:t>Loc. S</w:t>
      </w:r>
      <w:r w:rsidR="00D21D5B">
        <w:rPr>
          <w:rFonts w:asciiTheme="majorHAnsi" w:hAnsiTheme="majorHAnsi" w:cstheme="majorHAnsi"/>
          <w:bCs/>
          <w:color w:val="000000" w:themeColor="text1"/>
          <w:sz w:val="24"/>
          <w:szCs w:val="24"/>
        </w:rPr>
        <w:t>â</w:t>
      </w:r>
      <w:r w:rsidR="00F514E8" w:rsidRPr="004A4C5E">
        <w:rPr>
          <w:rFonts w:asciiTheme="majorHAnsi" w:hAnsiTheme="majorHAnsi" w:cstheme="majorHAnsi"/>
          <w:bCs/>
          <w:color w:val="000000" w:themeColor="text1"/>
          <w:sz w:val="24"/>
          <w:szCs w:val="24"/>
        </w:rPr>
        <w:t xml:space="preserve">nnicolau Mare nr. 680, </w:t>
      </w:r>
      <w:r w:rsidRPr="004A4C5E">
        <w:rPr>
          <w:rFonts w:asciiTheme="majorHAnsi" w:hAnsiTheme="majorHAnsi" w:cstheme="majorHAnsi"/>
          <w:bCs/>
          <w:color w:val="000000" w:themeColor="text1"/>
          <w:sz w:val="24"/>
          <w:szCs w:val="24"/>
        </w:rPr>
        <w:t>intabulare, drept de proprietate, dob</w:t>
      </w:r>
      <w:r w:rsidR="00456322">
        <w:rPr>
          <w:rFonts w:asciiTheme="majorHAnsi" w:hAnsiTheme="majorHAnsi" w:cstheme="majorHAnsi"/>
          <w:bCs/>
          <w:color w:val="000000" w:themeColor="text1"/>
          <w:sz w:val="24"/>
          <w:szCs w:val="24"/>
        </w:rPr>
        <w:t>â</w:t>
      </w:r>
      <w:r w:rsidRPr="004A4C5E">
        <w:rPr>
          <w:rFonts w:asciiTheme="majorHAnsi" w:hAnsiTheme="majorHAnsi" w:cstheme="majorHAnsi"/>
          <w:bCs/>
          <w:color w:val="000000" w:themeColor="text1"/>
          <w:sz w:val="24"/>
          <w:szCs w:val="24"/>
        </w:rPr>
        <w:t>ndit prin conven</w:t>
      </w:r>
      <w:r w:rsidR="00D21D5B">
        <w:rPr>
          <w:rFonts w:asciiTheme="majorHAnsi" w:hAnsiTheme="majorHAnsi" w:cstheme="majorHAnsi"/>
          <w:bCs/>
          <w:color w:val="000000" w:themeColor="text1"/>
          <w:sz w:val="24"/>
          <w:szCs w:val="24"/>
        </w:rPr>
        <w:t>ț</w:t>
      </w:r>
      <w:r w:rsidRPr="004A4C5E">
        <w:rPr>
          <w:rFonts w:asciiTheme="majorHAnsi" w:hAnsiTheme="majorHAnsi" w:cstheme="majorHAnsi"/>
          <w:bCs/>
          <w:color w:val="000000" w:themeColor="text1"/>
          <w:sz w:val="24"/>
          <w:szCs w:val="24"/>
        </w:rPr>
        <w:t>ie, cota actual</w:t>
      </w:r>
      <w:r w:rsidR="00D21D5B">
        <w:rPr>
          <w:rFonts w:asciiTheme="majorHAnsi" w:hAnsiTheme="majorHAnsi" w:cstheme="majorHAnsi"/>
          <w:bCs/>
          <w:color w:val="000000" w:themeColor="text1"/>
          <w:sz w:val="24"/>
          <w:szCs w:val="24"/>
        </w:rPr>
        <w:t>ă</w:t>
      </w:r>
      <w:r w:rsidRPr="004A4C5E">
        <w:rPr>
          <w:rFonts w:asciiTheme="majorHAnsi" w:hAnsiTheme="majorHAnsi" w:cstheme="majorHAnsi"/>
          <w:bCs/>
          <w:color w:val="000000" w:themeColor="text1"/>
          <w:sz w:val="24"/>
          <w:szCs w:val="24"/>
        </w:rPr>
        <w:t xml:space="preserve"> 1/1 Sandu </w:t>
      </w:r>
      <w:r w:rsidR="00F514E8" w:rsidRPr="004A4C5E">
        <w:rPr>
          <w:rFonts w:asciiTheme="majorHAnsi" w:hAnsiTheme="majorHAnsi" w:cstheme="majorHAnsi"/>
          <w:bCs/>
          <w:color w:val="000000" w:themeColor="text1"/>
          <w:sz w:val="24"/>
          <w:szCs w:val="24"/>
        </w:rPr>
        <w:t xml:space="preserve">Mihai </w:t>
      </w:r>
      <w:r w:rsidRPr="004A4C5E">
        <w:rPr>
          <w:rFonts w:asciiTheme="majorHAnsi" w:hAnsiTheme="majorHAnsi" w:cstheme="majorHAnsi"/>
          <w:bCs/>
          <w:color w:val="000000" w:themeColor="text1"/>
          <w:sz w:val="24"/>
          <w:szCs w:val="24"/>
        </w:rPr>
        <w:t>Olivian cu soția Neasca Monica;</w:t>
      </w:r>
    </w:p>
    <w:p w14:paraId="7B615868" w14:textId="07A21D7C" w:rsidR="00864F8A" w:rsidRPr="004A4C5E" w:rsidRDefault="00864F8A" w:rsidP="005558D3">
      <w:pPr>
        <w:pStyle w:val="WW-Default"/>
        <w:numPr>
          <w:ilvl w:val="0"/>
          <w:numId w:val="18"/>
        </w:numPr>
        <w:jc w:val="both"/>
        <w:rPr>
          <w:rFonts w:asciiTheme="majorHAnsi" w:hAnsiTheme="majorHAnsi" w:cstheme="majorHAnsi"/>
          <w:bCs/>
          <w:color w:val="000000" w:themeColor="text1"/>
          <w:sz w:val="24"/>
          <w:szCs w:val="24"/>
        </w:rPr>
      </w:pPr>
      <w:r w:rsidRPr="004A4C5E">
        <w:rPr>
          <w:rFonts w:asciiTheme="majorHAnsi" w:hAnsiTheme="majorHAnsi" w:cstheme="majorHAnsi"/>
          <w:bCs/>
          <w:color w:val="000000" w:themeColor="text1"/>
          <w:sz w:val="24"/>
          <w:szCs w:val="24"/>
        </w:rPr>
        <w:t>CF nr. 410288 Sânnicolau</w:t>
      </w:r>
      <w:r w:rsidR="000A3E78" w:rsidRPr="004A4C5E">
        <w:rPr>
          <w:rFonts w:asciiTheme="majorHAnsi" w:hAnsiTheme="majorHAnsi" w:cstheme="majorHAnsi"/>
          <w:bCs/>
          <w:color w:val="000000" w:themeColor="text1"/>
          <w:sz w:val="24"/>
          <w:szCs w:val="24"/>
        </w:rPr>
        <w:t xml:space="preserve"> </w:t>
      </w:r>
      <w:r w:rsidRPr="004A4C5E">
        <w:rPr>
          <w:rFonts w:asciiTheme="majorHAnsi" w:hAnsiTheme="majorHAnsi" w:cstheme="majorHAnsi"/>
          <w:bCs/>
          <w:color w:val="000000" w:themeColor="text1"/>
          <w:sz w:val="24"/>
          <w:szCs w:val="24"/>
        </w:rPr>
        <w:t>Mare, în suprafață de 3.276 mp, str.Nistor Oprean, nr. 9, intabulare, drept de proprietate, dob</w:t>
      </w:r>
      <w:r w:rsidR="00456322">
        <w:rPr>
          <w:rFonts w:asciiTheme="majorHAnsi" w:hAnsiTheme="majorHAnsi" w:cstheme="majorHAnsi"/>
          <w:bCs/>
          <w:color w:val="000000" w:themeColor="text1"/>
          <w:sz w:val="24"/>
          <w:szCs w:val="24"/>
        </w:rPr>
        <w:t>â</w:t>
      </w:r>
      <w:r w:rsidRPr="004A4C5E">
        <w:rPr>
          <w:rFonts w:asciiTheme="majorHAnsi" w:hAnsiTheme="majorHAnsi" w:cstheme="majorHAnsi"/>
          <w:bCs/>
          <w:color w:val="000000" w:themeColor="text1"/>
          <w:sz w:val="24"/>
          <w:szCs w:val="24"/>
        </w:rPr>
        <w:t>ndit prin conven</w:t>
      </w:r>
      <w:r w:rsidR="00456322">
        <w:rPr>
          <w:rFonts w:asciiTheme="majorHAnsi" w:hAnsiTheme="majorHAnsi" w:cstheme="majorHAnsi"/>
          <w:bCs/>
          <w:color w:val="000000" w:themeColor="text1"/>
          <w:sz w:val="24"/>
          <w:szCs w:val="24"/>
        </w:rPr>
        <w:t>ț</w:t>
      </w:r>
      <w:r w:rsidRPr="004A4C5E">
        <w:rPr>
          <w:rFonts w:asciiTheme="majorHAnsi" w:hAnsiTheme="majorHAnsi" w:cstheme="majorHAnsi"/>
          <w:bCs/>
          <w:color w:val="000000" w:themeColor="text1"/>
          <w:sz w:val="24"/>
          <w:szCs w:val="24"/>
        </w:rPr>
        <w:t>ie, cota actuala 1/1 Damianov Dragan Milan cu soția Damianov Maria;</w:t>
      </w:r>
    </w:p>
    <w:p w14:paraId="3C55E904" w14:textId="77777777" w:rsidR="00A62B84" w:rsidRPr="004A4C5E" w:rsidRDefault="00A62B84" w:rsidP="005558D3">
      <w:pPr>
        <w:jc w:val="both"/>
        <w:rPr>
          <w:rFonts w:asciiTheme="majorHAnsi" w:hAnsiTheme="majorHAnsi" w:cstheme="majorHAnsi"/>
          <w:color w:val="000000" w:themeColor="text1"/>
          <w:sz w:val="24"/>
          <w:szCs w:val="24"/>
          <w:lang w:val="ro-RO"/>
        </w:rPr>
      </w:pPr>
    </w:p>
    <w:p w14:paraId="3F000C2B" w14:textId="77777777" w:rsidR="00154105" w:rsidRPr="004A4C5E" w:rsidRDefault="00154105" w:rsidP="005558D3">
      <w:pPr>
        <w:pStyle w:val="Heading4"/>
        <w:tabs>
          <w:tab w:val="left" w:pos="990"/>
        </w:tabs>
        <w:ind w:left="1530" w:hanging="1170"/>
        <w:jc w:val="both"/>
        <w:rPr>
          <w:rFonts w:asciiTheme="majorHAnsi" w:hAnsiTheme="majorHAnsi" w:cstheme="majorHAnsi"/>
          <w:b/>
          <w:bCs/>
          <w:color w:val="000000" w:themeColor="text1"/>
        </w:rPr>
      </w:pPr>
      <w:r w:rsidRPr="004A4C5E">
        <w:rPr>
          <w:rFonts w:asciiTheme="majorHAnsi" w:hAnsiTheme="majorHAnsi" w:cstheme="majorHAnsi"/>
          <w:b/>
          <w:bCs/>
          <w:color w:val="000000" w:themeColor="text1"/>
        </w:rPr>
        <w:t>SOLICITĂRI ALE TEMEI PROGRAM</w:t>
      </w:r>
    </w:p>
    <w:p w14:paraId="0BDBB2C3" w14:textId="3007FADF" w:rsidR="00CE12BA" w:rsidRPr="00DA4F62" w:rsidRDefault="00154105" w:rsidP="005558D3">
      <w:pPr>
        <w:ind w:firstLine="720"/>
        <w:jc w:val="both"/>
        <w:rPr>
          <w:rFonts w:asciiTheme="majorHAnsi" w:hAnsiTheme="majorHAnsi" w:cstheme="majorHAnsi"/>
          <w:color w:val="000000" w:themeColor="text1"/>
          <w:sz w:val="24"/>
          <w:szCs w:val="24"/>
        </w:rPr>
      </w:pPr>
      <w:r w:rsidRPr="00DA4F62">
        <w:rPr>
          <w:rFonts w:asciiTheme="majorHAnsi" w:hAnsiTheme="majorHAnsi" w:cstheme="majorHAnsi"/>
          <w:color w:val="000000" w:themeColor="text1"/>
          <w:sz w:val="24"/>
          <w:szCs w:val="24"/>
        </w:rPr>
        <w:t>S.C.</w:t>
      </w:r>
      <w:r w:rsidR="00864F8A" w:rsidRPr="00DA4F62">
        <w:rPr>
          <w:rFonts w:asciiTheme="majorHAnsi" w:hAnsiTheme="majorHAnsi" w:cstheme="majorHAnsi"/>
          <w:color w:val="000000" w:themeColor="text1"/>
          <w:sz w:val="24"/>
          <w:szCs w:val="24"/>
        </w:rPr>
        <w:t xml:space="preserve"> LIDL ROMANIA SCS</w:t>
      </w:r>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în</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calitate</w:t>
      </w:r>
      <w:proofErr w:type="spellEnd"/>
      <w:r w:rsidRPr="00DA4F62">
        <w:rPr>
          <w:rFonts w:asciiTheme="majorHAnsi" w:hAnsiTheme="majorHAnsi" w:cstheme="majorHAnsi"/>
          <w:color w:val="000000" w:themeColor="text1"/>
          <w:sz w:val="24"/>
          <w:szCs w:val="24"/>
        </w:rPr>
        <w:t xml:space="preserve"> de </w:t>
      </w:r>
      <w:proofErr w:type="spellStart"/>
      <w:r w:rsidRPr="00DA4F62">
        <w:rPr>
          <w:rFonts w:asciiTheme="majorHAnsi" w:hAnsiTheme="majorHAnsi" w:cstheme="majorHAnsi"/>
          <w:color w:val="000000" w:themeColor="text1"/>
          <w:sz w:val="24"/>
          <w:szCs w:val="24"/>
        </w:rPr>
        <w:t>ini</w:t>
      </w:r>
      <w:r w:rsidR="007E5A3D" w:rsidRPr="00DA4F62">
        <w:rPr>
          <w:rFonts w:asciiTheme="majorHAnsi" w:hAnsiTheme="majorHAnsi" w:cstheme="majorHAnsi"/>
          <w:color w:val="000000" w:themeColor="text1"/>
          <w:sz w:val="24"/>
          <w:szCs w:val="24"/>
        </w:rPr>
        <w:t>ț</w:t>
      </w:r>
      <w:r w:rsidRPr="00DA4F62">
        <w:rPr>
          <w:rFonts w:asciiTheme="majorHAnsi" w:hAnsiTheme="majorHAnsi" w:cstheme="majorHAnsi"/>
          <w:color w:val="000000" w:themeColor="text1"/>
          <w:sz w:val="24"/>
          <w:szCs w:val="24"/>
        </w:rPr>
        <w:t>iator</w:t>
      </w:r>
      <w:proofErr w:type="spellEnd"/>
      <w:r w:rsidRPr="00DA4F62">
        <w:rPr>
          <w:rFonts w:asciiTheme="majorHAnsi" w:hAnsiTheme="majorHAnsi" w:cstheme="majorHAnsi"/>
          <w:color w:val="000000" w:themeColor="text1"/>
          <w:sz w:val="24"/>
          <w:szCs w:val="24"/>
        </w:rPr>
        <w:t xml:space="preserve"> al </w:t>
      </w:r>
      <w:proofErr w:type="spellStart"/>
      <w:r w:rsidRPr="00DA4F62">
        <w:rPr>
          <w:rFonts w:asciiTheme="majorHAnsi" w:hAnsiTheme="majorHAnsi" w:cstheme="majorHAnsi"/>
          <w:color w:val="000000" w:themeColor="text1"/>
          <w:sz w:val="24"/>
          <w:szCs w:val="24"/>
        </w:rPr>
        <w:t>prezentei</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solicitări</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dorește</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întocmirea</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unui</w:t>
      </w:r>
      <w:proofErr w:type="spellEnd"/>
      <w:r w:rsidRPr="00DA4F62">
        <w:rPr>
          <w:rFonts w:asciiTheme="majorHAnsi" w:hAnsiTheme="majorHAnsi" w:cstheme="majorHAnsi"/>
          <w:color w:val="000000" w:themeColor="text1"/>
          <w:sz w:val="24"/>
          <w:szCs w:val="24"/>
        </w:rPr>
        <w:t xml:space="preserve"> Plan Urbanistic Zonal </w:t>
      </w:r>
      <w:proofErr w:type="spellStart"/>
      <w:r w:rsidRPr="00DA4F62">
        <w:rPr>
          <w:rFonts w:asciiTheme="majorHAnsi" w:hAnsiTheme="majorHAnsi" w:cstheme="majorHAnsi"/>
          <w:color w:val="000000" w:themeColor="text1"/>
          <w:sz w:val="24"/>
          <w:szCs w:val="24"/>
        </w:rPr>
        <w:t>în</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vederea</w:t>
      </w:r>
      <w:proofErr w:type="spellEnd"/>
      <w:r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stabilirii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condițiilor</w:t>
      </w:r>
      <w:proofErr w:type="spellEnd"/>
      <w:r w:rsidR="004B1E23" w:rsidRPr="00DA4F62">
        <w:rPr>
          <w:rFonts w:asciiTheme="majorHAnsi" w:hAnsiTheme="majorHAnsi" w:cstheme="majorHAnsi"/>
          <w:color w:val="000000" w:themeColor="text1"/>
          <w:sz w:val="24"/>
          <w:szCs w:val="24"/>
        </w:rPr>
        <w:t xml:space="preserve"> de </w:t>
      </w:r>
      <w:proofErr w:type="spellStart"/>
      <w:r w:rsidR="004B1E23" w:rsidRPr="00DA4F62">
        <w:rPr>
          <w:rFonts w:asciiTheme="majorHAnsi" w:hAnsiTheme="majorHAnsi" w:cstheme="majorHAnsi"/>
          <w:color w:val="000000" w:themeColor="text1"/>
          <w:sz w:val="24"/>
          <w:szCs w:val="24"/>
        </w:rPr>
        <w:t>sistematizare</w:t>
      </w:r>
      <w:proofErr w:type="spellEnd"/>
      <w:r w:rsidR="004B1E23" w:rsidRPr="00DA4F62">
        <w:rPr>
          <w:rFonts w:asciiTheme="majorHAnsi" w:hAnsiTheme="majorHAnsi" w:cstheme="majorHAnsi"/>
          <w:color w:val="000000" w:themeColor="text1"/>
          <w:sz w:val="24"/>
          <w:szCs w:val="24"/>
        </w:rPr>
        <w:t xml:space="preserve"> urbane care sunt </w:t>
      </w:r>
      <w:proofErr w:type="spellStart"/>
      <w:r w:rsidR="004B1E23" w:rsidRPr="00DA4F62">
        <w:rPr>
          <w:rFonts w:asciiTheme="majorHAnsi" w:hAnsiTheme="majorHAnsi" w:cstheme="majorHAnsi"/>
          <w:color w:val="000000" w:themeColor="text1"/>
          <w:sz w:val="24"/>
          <w:szCs w:val="24"/>
        </w:rPr>
        <w:t>necesare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în</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vederea</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autorizării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obiectivelor</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viitoare</w:t>
      </w:r>
      <w:proofErr w:type="spellEnd"/>
      <w:r w:rsidR="004B1E23" w:rsidRPr="00DA4F62">
        <w:rPr>
          <w:rFonts w:asciiTheme="majorHAnsi" w:hAnsiTheme="majorHAnsi" w:cstheme="majorHAnsi"/>
          <w:color w:val="000000" w:themeColor="text1"/>
          <w:sz w:val="24"/>
          <w:szCs w:val="24"/>
        </w:rPr>
        <w:t xml:space="preserve"> de </w:t>
      </w:r>
      <w:proofErr w:type="spellStart"/>
      <w:r w:rsidR="004B1E23" w:rsidRPr="00DA4F62">
        <w:rPr>
          <w:rFonts w:asciiTheme="majorHAnsi" w:hAnsiTheme="majorHAnsi" w:cstheme="majorHAnsi"/>
          <w:color w:val="000000" w:themeColor="text1"/>
          <w:sz w:val="24"/>
          <w:szCs w:val="24"/>
        </w:rPr>
        <w:t>investiție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construire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magazin</w:t>
      </w:r>
      <w:proofErr w:type="spellEnd"/>
      <w:r w:rsidR="004B1E23" w:rsidRPr="00DA4F62">
        <w:rPr>
          <w:rFonts w:asciiTheme="majorHAnsi" w:hAnsiTheme="majorHAnsi" w:cstheme="majorHAnsi"/>
          <w:color w:val="000000" w:themeColor="text1"/>
          <w:sz w:val="24"/>
          <w:szCs w:val="24"/>
        </w:rPr>
        <w:t xml:space="preserve"> de tip supermarket, </w:t>
      </w:r>
      <w:proofErr w:type="spellStart"/>
      <w:r w:rsidR="004B1E23" w:rsidRPr="00DA4F62">
        <w:rPr>
          <w:rFonts w:asciiTheme="majorHAnsi" w:hAnsiTheme="majorHAnsi" w:cstheme="majorHAnsi"/>
          <w:color w:val="000000" w:themeColor="text1"/>
          <w:sz w:val="24"/>
          <w:szCs w:val="24"/>
        </w:rPr>
        <w:t>amenajare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locuri</w:t>
      </w:r>
      <w:proofErr w:type="spellEnd"/>
      <w:r w:rsidR="004B1E23" w:rsidRPr="00DA4F62">
        <w:rPr>
          <w:rFonts w:asciiTheme="majorHAnsi" w:hAnsiTheme="majorHAnsi" w:cstheme="majorHAnsi"/>
          <w:color w:val="000000" w:themeColor="text1"/>
          <w:sz w:val="24"/>
          <w:szCs w:val="24"/>
        </w:rPr>
        <w:t xml:space="preserve"> de </w:t>
      </w:r>
      <w:proofErr w:type="spellStart"/>
      <w:r w:rsidR="004B1E23" w:rsidRPr="00DA4F62">
        <w:rPr>
          <w:rFonts w:asciiTheme="majorHAnsi" w:hAnsiTheme="majorHAnsi" w:cstheme="majorHAnsi"/>
          <w:color w:val="000000" w:themeColor="text1"/>
          <w:sz w:val="24"/>
          <w:szCs w:val="24"/>
        </w:rPr>
        <w:t>parcare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în</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incintă</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amplasare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panouri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publicitare</w:t>
      </w:r>
      <w:proofErr w:type="spellEnd"/>
      <w:r w:rsidR="004B1E23" w:rsidRPr="00DA4F62">
        <w:rPr>
          <w:rFonts w:asciiTheme="majorHAnsi" w:hAnsiTheme="majorHAnsi" w:cstheme="majorHAnsi"/>
          <w:color w:val="000000" w:themeColor="text1"/>
          <w:sz w:val="24"/>
          <w:szCs w:val="24"/>
        </w:rPr>
        <w:t xml:space="preserve"> pe </w:t>
      </w:r>
      <w:proofErr w:type="spellStart"/>
      <w:r w:rsidR="004B1E23" w:rsidRPr="00DA4F62">
        <w:rPr>
          <w:rFonts w:asciiTheme="majorHAnsi" w:hAnsiTheme="majorHAnsi" w:cstheme="majorHAnsi"/>
          <w:color w:val="000000" w:themeColor="text1"/>
          <w:sz w:val="24"/>
          <w:szCs w:val="24"/>
        </w:rPr>
        <w:t>teren</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proprietate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privată</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și</w:t>
      </w:r>
      <w:proofErr w:type="spellEnd"/>
      <w:r w:rsidR="004B1E23" w:rsidRPr="00DA4F62">
        <w:rPr>
          <w:rFonts w:asciiTheme="majorHAnsi" w:hAnsiTheme="majorHAnsi" w:cstheme="majorHAnsi"/>
          <w:color w:val="000000" w:themeColor="text1"/>
          <w:sz w:val="24"/>
          <w:szCs w:val="24"/>
        </w:rPr>
        <w:t xml:space="preserve"> pe </w:t>
      </w:r>
      <w:proofErr w:type="spellStart"/>
      <w:r w:rsidR="004B1E23" w:rsidRPr="00DA4F62">
        <w:rPr>
          <w:rFonts w:asciiTheme="majorHAnsi" w:hAnsiTheme="majorHAnsi" w:cstheme="majorHAnsi"/>
          <w:color w:val="000000" w:themeColor="text1"/>
          <w:sz w:val="24"/>
          <w:szCs w:val="24"/>
        </w:rPr>
        <w:t>fa</w:t>
      </w:r>
      <w:r w:rsidR="00D21D5B">
        <w:rPr>
          <w:rFonts w:asciiTheme="majorHAnsi" w:hAnsiTheme="majorHAnsi" w:cstheme="majorHAnsi"/>
          <w:color w:val="000000" w:themeColor="text1"/>
          <w:sz w:val="24"/>
          <w:szCs w:val="24"/>
        </w:rPr>
        <w:t>ț</w:t>
      </w:r>
      <w:r w:rsidR="004B1E23" w:rsidRPr="00DA4F62">
        <w:rPr>
          <w:rFonts w:asciiTheme="majorHAnsi" w:hAnsiTheme="majorHAnsi" w:cstheme="majorHAnsi"/>
          <w:color w:val="000000" w:themeColor="text1"/>
          <w:sz w:val="24"/>
          <w:szCs w:val="24"/>
        </w:rPr>
        <w:t>ade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amplasare</w:t>
      </w:r>
      <w:proofErr w:type="spellEnd"/>
      <w:r w:rsidR="004B1E23" w:rsidRPr="00DA4F62">
        <w:rPr>
          <w:rFonts w:asciiTheme="majorHAnsi" w:hAnsiTheme="majorHAnsi" w:cstheme="majorHAnsi"/>
          <w:color w:val="000000" w:themeColor="text1"/>
          <w:sz w:val="24"/>
          <w:szCs w:val="24"/>
        </w:rPr>
        <w:t xml:space="preserve"> totem</w:t>
      </w:r>
      <w:r w:rsidR="00D21D5B">
        <w:rPr>
          <w:rFonts w:asciiTheme="majorHAnsi" w:hAnsiTheme="majorHAnsi" w:cstheme="majorHAnsi"/>
          <w:color w:val="000000" w:themeColor="text1"/>
          <w:sz w:val="24"/>
          <w:szCs w:val="24"/>
        </w:rPr>
        <w:t xml:space="preserve">/ </w:t>
      </w:r>
      <w:proofErr w:type="spellStart"/>
      <w:r w:rsidR="00D21D5B">
        <w:rPr>
          <w:rFonts w:asciiTheme="majorHAnsi" w:hAnsiTheme="majorHAnsi" w:cstheme="majorHAnsi"/>
          <w:color w:val="000000" w:themeColor="text1"/>
          <w:sz w:val="24"/>
          <w:szCs w:val="24"/>
        </w:rPr>
        <w:t>unipol</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amenajare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acce</w:t>
      </w:r>
      <w:r w:rsidR="00D21D5B">
        <w:rPr>
          <w:rFonts w:asciiTheme="majorHAnsi" w:hAnsiTheme="majorHAnsi" w:cstheme="majorHAnsi"/>
          <w:color w:val="000000" w:themeColor="text1"/>
          <w:sz w:val="24"/>
          <w:szCs w:val="24"/>
        </w:rPr>
        <w:t>suri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și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împrejmuire</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racorduri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utilități</w:t>
      </w:r>
      <w:proofErr w:type="spellEnd"/>
      <w:r w:rsidR="004B1E23" w:rsidRPr="00DA4F62">
        <w:rPr>
          <w:rFonts w:asciiTheme="majorHAnsi" w:hAnsiTheme="majorHAnsi" w:cstheme="majorHAnsi"/>
          <w:color w:val="000000" w:themeColor="text1"/>
          <w:sz w:val="24"/>
          <w:szCs w:val="24"/>
        </w:rPr>
        <w:t xml:space="preserve">, </w:t>
      </w:r>
      <w:proofErr w:type="spellStart"/>
      <w:r w:rsidR="004B1E23" w:rsidRPr="00DA4F62">
        <w:rPr>
          <w:rFonts w:asciiTheme="majorHAnsi" w:hAnsiTheme="majorHAnsi" w:cstheme="majorHAnsi"/>
          <w:color w:val="000000" w:themeColor="text1"/>
          <w:sz w:val="24"/>
          <w:szCs w:val="24"/>
        </w:rPr>
        <w:t>organizare</w:t>
      </w:r>
      <w:proofErr w:type="spellEnd"/>
      <w:r w:rsidR="004B1E23" w:rsidRPr="00DA4F62">
        <w:rPr>
          <w:rFonts w:asciiTheme="majorHAnsi" w:hAnsiTheme="majorHAnsi" w:cstheme="majorHAnsi"/>
          <w:color w:val="000000" w:themeColor="text1"/>
          <w:sz w:val="24"/>
          <w:szCs w:val="24"/>
        </w:rPr>
        <w:t xml:space="preserve"> de </w:t>
      </w:r>
      <w:proofErr w:type="spellStart"/>
      <w:r w:rsidR="004B1E23" w:rsidRPr="00DA4F62">
        <w:rPr>
          <w:rFonts w:asciiTheme="majorHAnsi" w:hAnsiTheme="majorHAnsi" w:cstheme="majorHAnsi"/>
          <w:color w:val="000000" w:themeColor="text1"/>
          <w:sz w:val="24"/>
          <w:szCs w:val="24"/>
        </w:rPr>
        <w:t>șantier</w:t>
      </w:r>
      <w:proofErr w:type="spellEnd"/>
      <w:r w:rsidR="004B1E23" w:rsidRPr="00DA4F62">
        <w:rPr>
          <w:rFonts w:asciiTheme="majorHAnsi" w:hAnsiTheme="majorHAnsi" w:cstheme="majorHAnsi"/>
          <w:color w:val="000000" w:themeColor="text1"/>
          <w:sz w:val="24"/>
          <w:szCs w:val="24"/>
        </w:rPr>
        <w:t>.</w:t>
      </w:r>
    </w:p>
    <w:p w14:paraId="4E47F4C5" w14:textId="0792E088" w:rsidR="00154105" w:rsidRPr="00DA4F62" w:rsidRDefault="00154105" w:rsidP="005558D3">
      <w:pPr>
        <w:ind w:firstLine="720"/>
        <w:jc w:val="both"/>
        <w:rPr>
          <w:rFonts w:asciiTheme="majorHAnsi" w:hAnsiTheme="majorHAnsi" w:cstheme="majorHAnsi"/>
          <w:sz w:val="24"/>
          <w:szCs w:val="24"/>
        </w:rPr>
      </w:pPr>
      <w:proofErr w:type="spellStart"/>
      <w:r w:rsidRPr="00DA4F62">
        <w:rPr>
          <w:rFonts w:asciiTheme="majorHAnsi" w:hAnsiTheme="majorHAnsi" w:cstheme="majorHAnsi"/>
          <w:color w:val="000000" w:themeColor="text1"/>
          <w:sz w:val="24"/>
          <w:szCs w:val="24"/>
        </w:rPr>
        <w:t>Documentația</w:t>
      </w:r>
      <w:proofErr w:type="spellEnd"/>
      <w:r w:rsidRPr="00DA4F62">
        <w:rPr>
          <w:rFonts w:asciiTheme="majorHAnsi" w:hAnsiTheme="majorHAnsi" w:cstheme="majorHAnsi"/>
          <w:color w:val="000000" w:themeColor="text1"/>
          <w:sz w:val="24"/>
          <w:szCs w:val="24"/>
        </w:rPr>
        <w:t xml:space="preserve"> are la </w:t>
      </w:r>
      <w:proofErr w:type="spellStart"/>
      <w:r w:rsidRPr="00DA4F62">
        <w:rPr>
          <w:rFonts w:asciiTheme="majorHAnsi" w:hAnsiTheme="majorHAnsi" w:cstheme="majorHAnsi"/>
          <w:color w:val="000000" w:themeColor="text1"/>
          <w:sz w:val="24"/>
          <w:szCs w:val="24"/>
        </w:rPr>
        <w:t>bază</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Certificatul</w:t>
      </w:r>
      <w:proofErr w:type="spellEnd"/>
      <w:r w:rsidRPr="00DA4F62">
        <w:rPr>
          <w:rFonts w:asciiTheme="majorHAnsi" w:hAnsiTheme="majorHAnsi" w:cstheme="majorHAnsi"/>
          <w:color w:val="000000" w:themeColor="text1"/>
          <w:sz w:val="24"/>
          <w:szCs w:val="24"/>
        </w:rPr>
        <w:t xml:space="preserve"> de Urbanism nr. </w:t>
      </w:r>
      <w:r w:rsidR="00B73EA9" w:rsidRPr="00DA4F62">
        <w:rPr>
          <w:rFonts w:asciiTheme="majorHAnsi" w:hAnsiTheme="majorHAnsi" w:cstheme="majorHAnsi"/>
          <w:color w:val="000000" w:themeColor="text1"/>
          <w:sz w:val="24"/>
          <w:szCs w:val="24"/>
        </w:rPr>
        <w:t>376</w:t>
      </w:r>
      <w:r w:rsidRPr="00DA4F62">
        <w:rPr>
          <w:rFonts w:asciiTheme="majorHAnsi" w:hAnsiTheme="majorHAnsi" w:cstheme="majorHAnsi"/>
          <w:color w:val="000000" w:themeColor="text1"/>
          <w:sz w:val="24"/>
          <w:szCs w:val="24"/>
        </w:rPr>
        <w:t xml:space="preserve"> </w:t>
      </w:r>
      <w:proofErr w:type="gramStart"/>
      <w:r w:rsidRPr="00DA4F62">
        <w:rPr>
          <w:rFonts w:asciiTheme="majorHAnsi" w:hAnsiTheme="majorHAnsi" w:cstheme="majorHAnsi"/>
          <w:color w:val="000000" w:themeColor="text1"/>
          <w:sz w:val="24"/>
          <w:szCs w:val="24"/>
        </w:rPr>
        <w:t>din</w:t>
      </w:r>
      <w:proofErr w:type="gramEnd"/>
      <w:r w:rsidRPr="00DA4F62">
        <w:rPr>
          <w:rFonts w:asciiTheme="majorHAnsi" w:hAnsiTheme="majorHAnsi" w:cstheme="majorHAnsi"/>
          <w:color w:val="000000" w:themeColor="text1"/>
          <w:sz w:val="24"/>
          <w:szCs w:val="24"/>
        </w:rPr>
        <w:t xml:space="preserve"> </w:t>
      </w:r>
      <w:r w:rsidR="00B73EA9" w:rsidRPr="00DA4F62">
        <w:rPr>
          <w:rFonts w:asciiTheme="majorHAnsi" w:hAnsiTheme="majorHAnsi" w:cstheme="majorHAnsi"/>
          <w:color w:val="000000" w:themeColor="text1"/>
          <w:sz w:val="24"/>
          <w:szCs w:val="24"/>
        </w:rPr>
        <w:t>17.12</w:t>
      </w:r>
      <w:r w:rsidRPr="00DA4F62">
        <w:rPr>
          <w:rFonts w:asciiTheme="majorHAnsi" w:hAnsiTheme="majorHAnsi" w:cstheme="majorHAnsi"/>
          <w:color w:val="000000" w:themeColor="text1"/>
          <w:sz w:val="24"/>
          <w:szCs w:val="24"/>
        </w:rPr>
        <w:t xml:space="preserve">.2021 </w:t>
      </w:r>
      <w:proofErr w:type="spellStart"/>
      <w:r w:rsidRPr="00DA4F62">
        <w:rPr>
          <w:rFonts w:asciiTheme="majorHAnsi" w:hAnsiTheme="majorHAnsi" w:cstheme="majorHAnsi"/>
          <w:color w:val="000000" w:themeColor="text1"/>
          <w:sz w:val="24"/>
          <w:szCs w:val="24"/>
        </w:rPr>
        <w:t>eliberat</w:t>
      </w:r>
      <w:proofErr w:type="spellEnd"/>
      <w:r w:rsidRPr="00DA4F62">
        <w:rPr>
          <w:rFonts w:asciiTheme="majorHAnsi" w:hAnsiTheme="majorHAnsi" w:cstheme="majorHAnsi"/>
          <w:color w:val="000000" w:themeColor="text1"/>
          <w:sz w:val="24"/>
          <w:szCs w:val="24"/>
        </w:rPr>
        <w:t xml:space="preserve"> de</w:t>
      </w:r>
      <w:r w:rsidR="007C21F9" w:rsidRPr="00DA4F62">
        <w:rPr>
          <w:rFonts w:asciiTheme="majorHAnsi" w:hAnsiTheme="majorHAnsi" w:cstheme="majorHAnsi"/>
          <w:color w:val="000000" w:themeColor="text1"/>
          <w:sz w:val="24"/>
          <w:szCs w:val="24"/>
        </w:rPr>
        <w:t xml:space="preserve"> </w:t>
      </w:r>
      <w:proofErr w:type="spellStart"/>
      <w:r w:rsidR="007C21F9" w:rsidRPr="00DA4F62">
        <w:rPr>
          <w:rFonts w:asciiTheme="majorHAnsi" w:hAnsiTheme="majorHAnsi" w:cstheme="majorHAnsi"/>
          <w:color w:val="000000" w:themeColor="text1"/>
          <w:sz w:val="24"/>
          <w:szCs w:val="24"/>
        </w:rPr>
        <w:t>către</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Primăria</w:t>
      </w:r>
      <w:proofErr w:type="spellEnd"/>
      <w:r w:rsidRPr="00DA4F62">
        <w:rPr>
          <w:rFonts w:asciiTheme="majorHAnsi" w:hAnsiTheme="majorHAnsi" w:cstheme="majorHAnsi"/>
          <w:color w:val="000000" w:themeColor="text1"/>
          <w:sz w:val="24"/>
          <w:szCs w:val="24"/>
        </w:rPr>
        <w:t xml:space="preserve"> </w:t>
      </w:r>
      <w:proofErr w:type="spellStart"/>
      <w:r w:rsidR="00B73EA9" w:rsidRPr="00DA4F62">
        <w:rPr>
          <w:rFonts w:asciiTheme="majorHAnsi" w:hAnsiTheme="majorHAnsi" w:cstheme="majorHAnsi"/>
          <w:color w:val="000000" w:themeColor="text1"/>
          <w:sz w:val="24"/>
          <w:szCs w:val="24"/>
        </w:rPr>
        <w:t>Ora</w:t>
      </w:r>
      <w:r w:rsidR="00D21D5B">
        <w:rPr>
          <w:rFonts w:asciiTheme="majorHAnsi" w:hAnsiTheme="majorHAnsi" w:cstheme="majorHAnsi"/>
          <w:color w:val="000000" w:themeColor="text1"/>
          <w:sz w:val="24"/>
          <w:szCs w:val="24"/>
        </w:rPr>
        <w:t>ș</w:t>
      </w:r>
      <w:r w:rsidR="00B73EA9" w:rsidRPr="00DA4F62">
        <w:rPr>
          <w:rFonts w:asciiTheme="majorHAnsi" w:hAnsiTheme="majorHAnsi" w:cstheme="majorHAnsi"/>
          <w:color w:val="000000" w:themeColor="text1"/>
          <w:sz w:val="24"/>
          <w:szCs w:val="24"/>
        </w:rPr>
        <w:t>ului</w:t>
      </w:r>
      <w:proofErr w:type="spellEnd"/>
      <w:r w:rsidR="00B73EA9" w:rsidRPr="00DA4F62">
        <w:rPr>
          <w:rFonts w:asciiTheme="majorHAnsi" w:hAnsiTheme="majorHAnsi" w:cstheme="majorHAnsi"/>
          <w:color w:val="000000" w:themeColor="text1"/>
          <w:sz w:val="24"/>
          <w:szCs w:val="24"/>
        </w:rPr>
        <w:t xml:space="preserve"> </w:t>
      </w:r>
      <w:proofErr w:type="spellStart"/>
      <w:r w:rsidR="00B73EA9" w:rsidRPr="00DA4F62">
        <w:rPr>
          <w:rFonts w:asciiTheme="majorHAnsi" w:hAnsiTheme="majorHAnsi" w:cstheme="majorHAnsi"/>
          <w:color w:val="000000" w:themeColor="text1"/>
          <w:sz w:val="24"/>
          <w:szCs w:val="24"/>
        </w:rPr>
        <w:t>Sânnicolau</w:t>
      </w:r>
      <w:proofErr w:type="spellEnd"/>
      <w:r w:rsidR="00B73EA9" w:rsidRPr="00DA4F62">
        <w:rPr>
          <w:rFonts w:asciiTheme="majorHAnsi" w:hAnsiTheme="majorHAnsi" w:cstheme="majorHAnsi"/>
          <w:color w:val="000000" w:themeColor="text1"/>
          <w:sz w:val="24"/>
          <w:szCs w:val="24"/>
        </w:rPr>
        <w:t>-Mare</w:t>
      </w:r>
      <w:r w:rsidR="007C21F9" w:rsidRPr="00DA4F62">
        <w:rPr>
          <w:rFonts w:asciiTheme="majorHAnsi" w:hAnsiTheme="majorHAnsi" w:cstheme="majorHAnsi"/>
          <w:color w:val="000000" w:themeColor="text1"/>
          <w:sz w:val="24"/>
          <w:szCs w:val="24"/>
        </w:rPr>
        <w:t xml:space="preserve"> </w:t>
      </w:r>
      <w:proofErr w:type="spellStart"/>
      <w:r w:rsidR="007C21F9" w:rsidRPr="00DA4F62">
        <w:rPr>
          <w:rFonts w:asciiTheme="majorHAnsi" w:hAnsiTheme="majorHAnsi" w:cstheme="majorHAnsi"/>
          <w:color w:val="000000" w:themeColor="text1"/>
          <w:sz w:val="24"/>
          <w:szCs w:val="24"/>
        </w:rPr>
        <w:t>și</w:t>
      </w:r>
      <w:proofErr w:type="spellEnd"/>
      <w:r w:rsidR="007C21F9" w:rsidRPr="00DA4F62">
        <w:rPr>
          <w:rFonts w:asciiTheme="majorHAnsi" w:hAnsiTheme="majorHAnsi" w:cstheme="majorHAnsi"/>
          <w:color w:val="000000" w:themeColor="text1"/>
          <w:sz w:val="24"/>
          <w:szCs w:val="24"/>
        </w:rPr>
        <w:t xml:space="preserve"> </w:t>
      </w:r>
      <w:proofErr w:type="spellStart"/>
      <w:r w:rsidR="007C21F9" w:rsidRPr="00DA4F62">
        <w:rPr>
          <w:rFonts w:asciiTheme="majorHAnsi" w:hAnsiTheme="majorHAnsi" w:cstheme="majorHAnsi"/>
          <w:color w:val="000000" w:themeColor="text1"/>
          <w:sz w:val="24"/>
          <w:szCs w:val="24"/>
        </w:rPr>
        <w:t>Avizul</w:t>
      </w:r>
      <w:proofErr w:type="spellEnd"/>
      <w:r w:rsidR="007C21F9" w:rsidRPr="00DA4F62">
        <w:rPr>
          <w:rFonts w:asciiTheme="majorHAnsi" w:hAnsiTheme="majorHAnsi" w:cstheme="majorHAnsi"/>
          <w:color w:val="000000" w:themeColor="text1"/>
          <w:sz w:val="24"/>
          <w:szCs w:val="24"/>
        </w:rPr>
        <w:t xml:space="preserve"> de </w:t>
      </w:r>
      <w:proofErr w:type="spellStart"/>
      <w:r w:rsidR="007C21F9" w:rsidRPr="00DA4F62">
        <w:rPr>
          <w:rFonts w:asciiTheme="majorHAnsi" w:hAnsiTheme="majorHAnsi" w:cstheme="majorHAnsi"/>
          <w:color w:val="000000" w:themeColor="text1"/>
          <w:sz w:val="24"/>
          <w:szCs w:val="24"/>
        </w:rPr>
        <w:t>Oportunitate</w:t>
      </w:r>
      <w:proofErr w:type="spellEnd"/>
      <w:r w:rsidR="007C21F9" w:rsidRPr="00DA4F62">
        <w:rPr>
          <w:rFonts w:asciiTheme="majorHAnsi" w:hAnsiTheme="majorHAnsi" w:cstheme="majorHAnsi"/>
          <w:color w:val="000000" w:themeColor="text1"/>
          <w:sz w:val="24"/>
          <w:szCs w:val="24"/>
        </w:rPr>
        <w:t xml:space="preserve"> nr.</w:t>
      </w:r>
      <w:r w:rsidR="009670B4" w:rsidRPr="00DA4F62">
        <w:rPr>
          <w:rFonts w:asciiTheme="majorHAnsi" w:hAnsiTheme="majorHAnsi" w:cstheme="majorHAnsi"/>
          <w:color w:val="000000" w:themeColor="text1"/>
          <w:sz w:val="24"/>
          <w:szCs w:val="24"/>
        </w:rPr>
        <w:t xml:space="preserve"> 4788/07.03.2022</w:t>
      </w:r>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pentru</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terenul</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situat</w:t>
      </w:r>
      <w:proofErr w:type="spellEnd"/>
      <w:r w:rsidRPr="00DA4F62">
        <w:rPr>
          <w:rFonts w:asciiTheme="majorHAnsi" w:hAnsiTheme="majorHAnsi" w:cstheme="majorHAnsi"/>
          <w:color w:val="000000" w:themeColor="text1"/>
          <w:sz w:val="24"/>
          <w:szCs w:val="24"/>
        </w:rPr>
        <w:t xml:space="preserve"> </w:t>
      </w:r>
      <w:proofErr w:type="spellStart"/>
      <w:r w:rsidRPr="00DA4F62">
        <w:rPr>
          <w:rFonts w:asciiTheme="majorHAnsi" w:hAnsiTheme="majorHAnsi" w:cstheme="majorHAnsi"/>
          <w:color w:val="000000" w:themeColor="text1"/>
          <w:sz w:val="24"/>
          <w:szCs w:val="24"/>
        </w:rPr>
        <w:t>în</w:t>
      </w:r>
      <w:proofErr w:type="spellEnd"/>
      <w:r w:rsidRPr="00DA4F62">
        <w:rPr>
          <w:rFonts w:asciiTheme="majorHAnsi" w:hAnsiTheme="majorHAnsi" w:cstheme="majorHAnsi"/>
          <w:color w:val="000000" w:themeColor="text1"/>
          <w:sz w:val="24"/>
          <w:szCs w:val="24"/>
        </w:rPr>
        <w:t xml:space="preserve"> zona </w:t>
      </w:r>
      <w:proofErr w:type="spellStart"/>
      <w:r w:rsidR="00B73EA9" w:rsidRPr="00DA4F62">
        <w:rPr>
          <w:rFonts w:asciiTheme="majorHAnsi" w:hAnsiTheme="majorHAnsi" w:cstheme="majorHAnsi"/>
          <w:color w:val="000000" w:themeColor="text1"/>
          <w:sz w:val="24"/>
          <w:szCs w:val="24"/>
        </w:rPr>
        <w:t>centrală</w:t>
      </w:r>
      <w:proofErr w:type="spellEnd"/>
      <w:r w:rsidRPr="00DA4F62">
        <w:rPr>
          <w:rFonts w:asciiTheme="majorHAnsi" w:hAnsiTheme="majorHAnsi" w:cstheme="majorHAnsi"/>
          <w:color w:val="000000" w:themeColor="text1"/>
          <w:sz w:val="24"/>
          <w:szCs w:val="24"/>
        </w:rPr>
        <w:t xml:space="preserve"> a </w:t>
      </w:r>
      <w:proofErr w:type="spellStart"/>
      <w:r w:rsidRPr="00DA4F62">
        <w:rPr>
          <w:rFonts w:asciiTheme="majorHAnsi" w:hAnsiTheme="majorHAnsi" w:cstheme="majorHAnsi"/>
          <w:color w:val="000000" w:themeColor="text1"/>
          <w:sz w:val="24"/>
          <w:szCs w:val="24"/>
        </w:rPr>
        <w:t>localității</w:t>
      </w:r>
      <w:proofErr w:type="spellEnd"/>
      <w:r w:rsidRPr="00DA4F62">
        <w:rPr>
          <w:rFonts w:asciiTheme="majorHAnsi" w:hAnsiTheme="majorHAnsi" w:cstheme="majorHAnsi"/>
          <w:color w:val="000000" w:themeColor="text1"/>
          <w:sz w:val="24"/>
          <w:szCs w:val="24"/>
        </w:rPr>
        <w:t xml:space="preserve"> </w:t>
      </w:r>
      <w:proofErr w:type="spellStart"/>
      <w:r w:rsidR="007E5A3D" w:rsidRPr="00DA4F62">
        <w:rPr>
          <w:rFonts w:asciiTheme="majorHAnsi" w:hAnsiTheme="majorHAnsi" w:cstheme="majorHAnsi"/>
          <w:color w:val="000000" w:themeColor="text1"/>
          <w:sz w:val="24"/>
          <w:szCs w:val="24"/>
        </w:rPr>
        <w:t>identificat</w:t>
      </w:r>
      <w:proofErr w:type="spellEnd"/>
      <w:r w:rsidR="007E5A3D" w:rsidRPr="00DA4F62">
        <w:rPr>
          <w:rFonts w:asciiTheme="majorHAnsi" w:hAnsiTheme="majorHAnsi" w:cstheme="majorHAnsi"/>
          <w:color w:val="000000" w:themeColor="text1"/>
          <w:sz w:val="24"/>
          <w:szCs w:val="24"/>
        </w:rPr>
        <w:t xml:space="preserve"> </w:t>
      </w:r>
      <w:proofErr w:type="spellStart"/>
      <w:r w:rsidR="007E5A3D" w:rsidRPr="00DA4F62">
        <w:rPr>
          <w:rFonts w:asciiTheme="majorHAnsi" w:hAnsiTheme="majorHAnsi" w:cstheme="majorHAnsi"/>
          <w:color w:val="000000" w:themeColor="text1"/>
          <w:sz w:val="24"/>
          <w:szCs w:val="24"/>
        </w:rPr>
        <w:t>prin</w:t>
      </w:r>
      <w:proofErr w:type="spellEnd"/>
      <w:r w:rsidRPr="00DA4F62">
        <w:rPr>
          <w:rFonts w:asciiTheme="majorHAnsi" w:hAnsiTheme="majorHAnsi" w:cstheme="majorHAnsi"/>
          <w:color w:val="000000" w:themeColor="text1"/>
          <w:sz w:val="24"/>
          <w:szCs w:val="24"/>
        </w:rPr>
        <w:t xml:space="preserve"> </w:t>
      </w:r>
      <w:r w:rsidR="00B73EA9" w:rsidRPr="00DA4F62">
        <w:rPr>
          <w:rFonts w:asciiTheme="majorHAnsi" w:hAnsiTheme="majorHAnsi" w:cstheme="majorHAnsi"/>
          <w:bCs/>
          <w:color w:val="000000" w:themeColor="text1"/>
          <w:sz w:val="24"/>
          <w:szCs w:val="24"/>
        </w:rPr>
        <w:t xml:space="preserve">CF nr. </w:t>
      </w:r>
      <w:r w:rsidR="00B06BC9" w:rsidRPr="00DA4F62">
        <w:rPr>
          <w:rFonts w:asciiTheme="majorHAnsi" w:hAnsiTheme="majorHAnsi" w:cstheme="majorHAnsi"/>
          <w:bCs/>
          <w:color w:val="000000" w:themeColor="text1"/>
          <w:sz w:val="24"/>
          <w:szCs w:val="24"/>
        </w:rPr>
        <w:t>410292, 410304, 410328</w:t>
      </w:r>
      <w:r w:rsidR="00B73EA9" w:rsidRPr="00DA4F62">
        <w:rPr>
          <w:rFonts w:asciiTheme="majorHAnsi" w:hAnsiTheme="majorHAnsi" w:cstheme="majorHAnsi"/>
          <w:bCs/>
          <w:color w:val="000000" w:themeColor="text1"/>
          <w:sz w:val="24"/>
          <w:szCs w:val="24"/>
        </w:rPr>
        <w:t xml:space="preserve">, 410288 </w:t>
      </w:r>
      <w:proofErr w:type="spellStart"/>
      <w:r w:rsidR="00B73EA9" w:rsidRPr="00DA4F62">
        <w:rPr>
          <w:rFonts w:asciiTheme="majorHAnsi" w:hAnsiTheme="majorHAnsi" w:cstheme="majorHAnsi"/>
          <w:bCs/>
          <w:sz w:val="24"/>
          <w:szCs w:val="24"/>
        </w:rPr>
        <w:t>Sânnicolau</w:t>
      </w:r>
      <w:proofErr w:type="spellEnd"/>
      <w:r w:rsidR="00B73EA9" w:rsidRPr="00DA4F62">
        <w:rPr>
          <w:rFonts w:asciiTheme="majorHAnsi" w:hAnsiTheme="majorHAnsi" w:cstheme="majorHAnsi"/>
          <w:bCs/>
          <w:sz w:val="24"/>
          <w:szCs w:val="24"/>
        </w:rPr>
        <w:t>-Mare</w:t>
      </w:r>
      <w:r w:rsidR="00B55BF3" w:rsidRPr="00DA4F62">
        <w:rPr>
          <w:rFonts w:asciiTheme="majorHAnsi" w:hAnsiTheme="majorHAnsi" w:cstheme="majorHAnsi"/>
          <w:sz w:val="24"/>
          <w:szCs w:val="24"/>
        </w:rPr>
        <w:t>.</w:t>
      </w:r>
    </w:p>
    <w:p w14:paraId="6108B5FD" w14:textId="6301DB12" w:rsidR="00782613" w:rsidRPr="00DA4F62" w:rsidRDefault="00782613" w:rsidP="005558D3">
      <w:pPr>
        <w:ind w:firstLine="720"/>
        <w:jc w:val="both"/>
        <w:rPr>
          <w:rFonts w:asciiTheme="majorHAnsi" w:hAnsiTheme="majorHAnsi" w:cstheme="majorHAnsi"/>
          <w:sz w:val="24"/>
          <w:szCs w:val="24"/>
        </w:rPr>
      </w:pPr>
      <w:proofErr w:type="spellStart"/>
      <w:r w:rsidRPr="00DA4F62">
        <w:rPr>
          <w:rFonts w:asciiTheme="majorHAnsi" w:hAnsiTheme="majorHAnsi" w:cstheme="majorHAnsi"/>
          <w:sz w:val="24"/>
          <w:szCs w:val="24"/>
        </w:rPr>
        <w:t>Elaborarea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acestui</w:t>
      </w:r>
      <w:proofErr w:type="spellEnd"/>
      <w:r w:rsidRPr="00DA4F62">
        <w:rPr>
          <w:rFonts w:asciiTheme="majorHAnsi" w:hAnsiTheme="majorHAnsi" w:cstheme="majorHAnsi"/>
          <w:sz w:val="24"/>
          <w:szCs w:val="24"/>
        </w:rPr>
        <w:t xml:space="preserve"> Plan Urbanistic Zonal </w:t>
      </w:r>
      <w:proofErr w:type="spellStart"/>
      <w:r w:rsidRPr="00DA4F62">
        <w:rPr>
          <w:rFonts w:asciiTheme="majorHAnsi" w:hAnsiTheme="majorHAnsi" w:cstheme="majorHAnsi"/>
          <w:sz w:val="24"/>
          <w:szCs w:val="24"/>
        </w:rPr>
        <w:t>este</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determinat</w:t>
      </w:r>
      <w:r w:rsidR="00D21D5B">
        <w:rPr>
          <w:rFonts w:asciiTheme="majorHAnsi" w:hAnsiTheme="majorHAnsi" w:cstheme="majorHAnsi"/>
          <w:sz w:val="24"/>
          <w:szCs w:val="24"/>
        </w:rPr>
        <w:t>ă</w:t>
      </w:r>
      <w:proofErr w:type="spellEnd"/>
      <w:r w:rsidRPr="00DA4F62">
        <w:rPr>
          <w:rFonts w:asciiTheme="majorHAnsi" w:hAnsiTheme="majorHAnsi" w:cstheme="majorHAnsi"/>
          <w:sz w:val="24"/>
          <w:szCs w:val="24"/>
        </w:rPr>
        <w:t xml:space="preserve"> de </w:t>
      </w:r>
      <w:r w:rsidRPr="00DA4F62">
        <w:rPr>
          <w:rFonts w:asciiTheme="majorHAnsi" w:hAnsiTheme="majorHAnsi" w:cstheme="majorHAnsi"/>
          <w:sz w:val="24"/>
          <w:szCs w:val="24"/>
          <w:lang w:val="ro-RO"/>
        </w:rPr>
        <w:t>intenția</w:t>
      </w:r>
      <w:r w:rsidRPr="00DA4F62">
        <w:rPr>
          <w:rFonts w:asciiTheme="majorHAnsi" w:hAnsiTheme="majorHAnsi" w:cstheme="majorHAnsi"/>
          <w:sz w:val="24"/>
          <w:szCs w:val="24"/>
        </w:rPr>
        <w:t xml:space="preserve"> de a </w:t>
      </w:r>
      <w:proofErr w:type="spellStart"/>
      <w:r w:rsidRPr="00DA4F62">
        <w:rPr>
          <w:rFonts w:asciiTheme="majorHAnsi" w:hAnsiTheme="majorHAnsi" w:cstheme="majorHAnsi"/>
          <w:sz w:val="24"/>
          <w:szCs w:val="24"/>
        </w:rPr>
        <w:t>reglementa</w:t>
      </w:r>
      <w:proofErr w:type="spellEnd"/>
      <w:r w:rsidRPr="00DA4F62">
        <w:rPr>
          <w:rFonts w:asciiTheme="majorHAnsi" w:hAnsiTheme="majorHAnsi" w:cstheme="majorHAnsi"/>
          <w:sz w:val="24"/>
          <w:szCs w:val="24"/>
        </w:rPr>
        <w:t xml:space="preserve"> din </w:t>
      </w:r>
      <w:proofErr w:type="spellStart"/>
      <w:r w:rsidRPr="00DA4F62">
        <w:rPr>
          <w:rFonts w:asciiTheme="majorHAnsi" w:hAnsiTheme="majorHAnsi" w:cstheme="majorHAnsi"/>
          <w:sz w:val="24"/>
          <w:szCs w:val="24"/>
        </w:rPr>
        <w:t>punct</w:t>
      </w:r>
      <w:proofErr w:type="spellEnd"/>
      <w:r w:rsidRPr="00DA4F62">
        <w:rPr>
          <w:rFonts w:asciiTheme="majorHAnsi" w:hAnsiTheme="majorHAnsi" w:cstheme="majorHAnsi"/>
          <w:sz w:val="24"/>
          <w:szCs w:val="24"/>
        </w:rPr>
        <w:t xml:space="preserve"> de </w:t>
      </w:r>
      <w:proofErr w:type="spellStart"/>
      <w:r w:rsidRPr="00DA4F62">
        <w:rPr>
          <w:rFonts w:asciiTheme="majorHAnsi" w:hAnsiTheme="majorHAnsi" w:cstheme="majorHAnsi"/>
          <w:sz w:val="24"/>
          <w:szCs w:val="24"/>
        </w:rPr>
        <w:t>vedere</w:t>
      </w:r>
      <w:proofErr w:type="spellEnd"/>
      <w:r w:rsidRPr="00DA4F62">
        <w:rPr>
          <w:rFonts w:asciiTheme="majorHAnsi" w:hAnsiTheme="majorHAnsi" w:cstheme="majorHAnsi"/>
          <w:sz w:val="24"/>
          <w:szCs w:val="24"/>
        </w:rPr>
        <w:t xml:space="preserve"> urbanistic un </w:t>
      </w:r>
      <w:proofErr w:type="spellStart"/>
      <w:r w:rsidRPr="00DA4F62">
        <w:rPr>
          <w:rFonts w:asciiTheme="majorHAnsi" w:hAnsiTheme="majorHAnsi" w:cstheme="majorHAnsi"/>
          <w:sz w:val="24"/>
          <w:szCs w:val="24"/>
        </w:rPr>
        <w:t>teren</w:t>
      </w:r>
      <w:proofErr w:type="spellEnd"/>
      <w:r w:rsidRPr="00DA4F62">
        <w:rPr>
          <w:rFonts w:asciiTheme="majorHAnsi" w:hAnsiTheme="majorHAnsi" w:cstheme="majorHAnsi"/>
          <w:sz w:val="24"/>
          <w:szCs w:val="24"/>
        </w:rPr>
        <w:t xml:space="preserve"> cu </w:t>
      </w:r>
      <w:proofErr w:type="spellStart"/>
      <w:r w:rsidRPr="00DA4F62">
        <w:rPr>
          <w:rFonts w:asciiTheme="majorHAnsi" w:hAnsiTheme="majorHAnsi" w:cstheme="majorHAnsi"/>
          <w:sz w:val="24"/>
          <w:szCs w:val="24"/>
        </w:rPr>
        <w:t>f</w:t>
      </w:r>
      <w:r w:rsidR="00E60C00" w:rsidRPr="00DA4F62">
        <w:rPr>
          <w:rFonts w:asciiTheme="majorHAnsi" w:hAnsiTheme="majorHAnsi" w:cstheme="majorHAnsi"/>
          <w:sz w:val="24"/>
          <w:szCs w:val="24"/>
        </w:rPr>
        <w:t>olosința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actuală</w:t>
      </w:r>
      <w:proofErr w:type="spellEnd"/>
      <w:r w:rsidRPr="00DA4F62">
        <w:rPr>
          <w:rFonts w:asciiTheme="majorHAnsi" w:hAnsiTheme="majorHAnsi" w:cstheme="majorHAnsi"/>
          <w:sz w:val="24"/>
          <w:szCs w:val="24"/>
        </w:rPr>
        <w:t xml:space="preserve"> </w:t>
      </w:r>
      <w:proofErr w:type="spellStart"/>
      <w:r w:rsidR="00E60C00" w:rsidRPr="00DA4F62">
        <w:rPr>
          <w:rFonts w:asciiTheme="majorHAnsi" w:hAnsiTheme="majorHAnsi" w:cstheme="majorHAnsi"/>
          <w:sz w:val="24"/>
          <w:szCs w:val="24"/>
        </w:rPr>
        <w:t>zon</w:t>
      </w:r>
      <w:r w:rsidR="00A045A6" w:rsidRPr="00DA4F62">
        <w:rPr>
          <w:rFonts w:asciiTheme="majorHAnsi" w:hAnsiTheme="majorHAnsi" w:cstheme="majorHAnsi"/>
          <w:sz w:val="24"/>
          <w:szCs w:val="24"/>
        </w:rPr>
        <w:t>ă</w:t>
      </w:r>
      <w:proofErr w:type="spellEnd"/>
      <w:r w:rsidR="00A045A6" w:rsidRPr="00DA4F62">
        <w:rPr>
          <w:rFonts w:asciiTheme="majorHAnsi" w:hAnsiTheme="majorHAnsi" w:cstheme="majorHAnsi"/>
          <w:sz w:val="24"/>
          <w:szCs w:val="24"/>
        </w:rPr>
        <w:t xml:space="preserve"> cu </w:t>
      </w:r>
      <w:proofErr w:type="spellStart"/>
      <w:r w:rsidR="00A045A6" w:rsidRPr="00DA4F62">
        <w:rPr>
          <w:rFonts w:asciiTheme="majorHAnsi" w:hAnsiTheme="majorHAnsi" w:cstheme="majorHAnsi"/>
          <w:sz w:val="24"/>
          <w:szCs w:val="24"/>
        </w:rPr>
        <w:t>destinația</w:t>
      </w:r>
      <w:proofErr w:type="spellEnd"/>
      <w:r w:rsidR="00A045A6" w:rsidRPr="00DA4F62">
        <w:rPr>
          <w:rFonts w:asciiTheme="majorHAnsi" w:hAnsiTheme="majorHAnsi" w:cstheme="majorHAnsi"/>
          <w:sz w:val="24"/>
          <w:szCs w:val="24"/>
        </w:rPr>
        <w:t xml:space="preserve"> </w:t>
      </w:r>
      <w:proofErr w:type="spellStart"/>
      <w:r w:rsidR="00A045A6" w:rsidRPr="00DA4F62">
        <w:rPr>
          <w:rFonts w:asciiTheme="majorHAnsi" w:hAnsiTheme="majorHAnsi" w:cstheme="majorHAnsi"/>
          <w:sz w:val="24"/>
          <w:szCs w:val="24"/>
        </w:rPr>
        <w:t>construcții</w:t>
      </w:r>
      <w:proofErr w:type="spellEnd"/>
      <w:r w:rsidR="00A045A6" w:rsidRPr="00DA4F62">
        <w:rPr>
          <w:rFonts w:asciiTheme="majorHAnsi" w:hAnsiTheme="majorHAnsi" w:cstheme="majorHAnsi"/>
          <w:sz w:val="24"/>
          <w:szCs w:val="24"/>
        </w:rPr>
        <w:t xml:space="preserve"> de </w:t>
      </w:r>
      <w:proofErr w:type="spellStart"/>
      <w:r w:rsidR="00A045A6" w:rsidRPr="00DA4F62">
        <w:rPr>
          <w:rFonts w:asciiTheme="majorHAnsi" w:hAnsiTheme="majorHAnsi" w:cstheme="majorHAnsi"/>
          <w:sz w:val="24"/>
          <w:szCs w:val="24"/>
        </w:rPr>
        <w:t>locuințe</w:t>
      </w:r>
      <w:proofErr w:type="spellEnd"/>
      <w:r w:rsidR="00A045A6" w:rsidRPr="00DA4F62">
        <w:rPr>
          <w:rFonts w:asciiTheme="majorHAnsi" w:hAnsiTheme="majorHAnsi" w:cstheme="majorHAnsi"/>
          <w:sz w:val="24"/>
          <w:szCs w:val="24"/>
        </w:rPr>
        <w:t xml:space="preserve"> </w:t>
      </w:r>
      <w:r w:rsidR="00E60C00" w:rsidRPr="00DA4F62">
        <w:rPr>
          <w:rFonts w:asciiTheme="majorHAnsi" w:hAnsiTheme="majorHAnsi" w:cstheme="majorHAnsi"/>
          <w:sz w:val="24"/>
          <w:szCs w:val="24"/>
        </w:rPr>
        <w:t xml:space="preserve">cu </w:t>
      </w:r>
      <w:proofErr w:type="spellStart"/>
      <w:r w:rsidR="00E60C00" w:rsidRPr="00DA4F62">
        <w:rPr>
          <w:rFonts w:asciiTheme="majorHAnsi" w:hAnsiTheme="majorHAnsi" w:cstheme="majorHAnsi"/>
          <w:sz w:val="24"/>
          <w:szCs w:val="24"/>
        </w:rPr>
        <w:t>regim</w:t>
      </w:r>
      <w:proofErr w:type="spellEnd"/>
      <w:r w:rsidR="00E60C00" w:rsidRPr="00DA4F62">
        <w:rPr>
          <w:rFonts w:asciiTheme="majorHAnsi" w:hAnsiTheme="majorHAnsi" w:cstheme="majorHAnsi"/>
          <w:sz w:val="24"/>
          <w:szCs w:val="24"/>
        </w:rPr>
        <w:t xml:space="preserve"> mic de </w:t>
      </w:r>
      <w:proofErr w:type="spellStart"/>
      <w:r w:rsidR="00E60C00" w:rsidRPr="00DA4F62">
        <w:rPr>
          <w:rFonts w:asciiTheme="majorHAnsi" w:hAnsiTheme="majorHAnsi" w:cstheme="majorHAnsi"/>
          <w:sz w:val="24"/>
          <w:szCs w:val="24"/>
        </w:rPr>
        <w:t>înălțime</w:t>
      </w:r>
      <w:proofErr w:type="spellEnd"/>
      <w:r w:rsidRPr="00DA4F62">
        <w:rPr>
          <w:rFonts w:asciiTheme="majorHAnsi" w:hAnsiTheme="majorHAnsi" w:cstheme="majorHAnsi"/>
          <w:sz w:val="24"/>
          <w:szCs w:val="24"/>
        </w:rPr>
        <w:t xml:space="preserve">, din </w:t>
      </w:r>
      <w:proofErr w:type="spellStart"/>
      <w:r w:rsidR="00D27487" w:rsidRPr="00DA4F62">
        <w:rPr>
          <w:rFonts w:asciiTheme="majorHAnsi" w:hAnsiTheme="majorHAnsi" w:cstheme="majorHAnsi"/>
          <w:sz w:val="24"/>
          <w:szCs w:val="24"/>
        </w:rPr>
        <w:t>centrul</w:t>
      </w:r>
      <w:proofErr w:type="spellEnd"/>
      <w:r w:rsidR="00D27487" w:rsidRPr="00DA4F62">
        <w:rPr>
          <w:rFonts w:asciiTheme="majorHAnsi" w:hAnsiTheme="majorHAnsi" w:cstheme="majorHAnsi"/>
          <w:sz w:val="24"/>
          <w:szCs w:val="24"/>
        </w:rPr>
        <w:t xml:space="preserve"> </w:t>
      </w:r>
      <w:proofErr w:type="spellStart"/>
      <w:r w:rsidR="00D27487" w:rsidRPr="00DA4F62">
        <w:rPr>
          <w:rFonts w:asciiTheme="majorHAnsi" w:hAnsiTheme="majorHAnsi" w:cstheme="majorHAnsi"/>
          <w:sz w:val="24"/>
          <w:szCs w:val="24"/>
        </w:rPr>
        <w:t>orasului</w:t>
      </w:r>
      <w:proofErr w:type="spellEnd"/>
      <w:r w:rsidR="00D27487" w:rsidRPr="00DA4F62">
        <w:rPr>
          <w:rFonts w:asciiTheme="majorHAnsi" w:hAnsiTheme="majorHAnsi" w:cstheme="majorHAnsi"/>
          <w:sz w:val="24"/>
          <w:szCs w:val="24"/>
        </w:rPr>
        <w:t xml:space="preserve"> </w:t>
      </w:r>
      <w:proofErr w:type="spellStart"/>
      <w:r w:rsidR="00D27487" w:rsidRPr="00DA4F62">
        <w:rPr>
          <w:rFonts w:asciiTheme="majorHAnsi" w:hAnsiTheme="majorHAnsi" w:cstheme="majorHAnsi"/>
          <w:sz w:val="24"/>
          <w:szCs w:val="24"/>
        </w:rPr>
        <w:t>Sânnicolau</w:t>
      </w:r>
      <w:proofErr w:type="spellEnd"/>
      <w:r w:rsidR="00D27487" w:rsidRPr="00DA4F62">
        <w:rPr>
          <w:rFonts w:asciiTheme="majorHAnsi" w:hAnsiTheme="majorHAnsi" w:cstheme="majorHAnsi"/>
          <w:sz w:val="24"/>
          <w:szCs w:val="24"/>
        </w:rPr>
        <w:t>-Mare</w:t>
      </w:r>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în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zonă</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destinată</w:t>
      </w:r>
      <w:proofErr w:type="spellEnd"/>
      <w:r w:rsidR="00A045A6" w:rsidRPr="00DA4F62">
        <w:rPr>
          <w:rFonts w:asciiTheme="majorHAnsi" w:hAnsiTheme="majorHAnsi" w:cstheme="majorHAnsi"/>
          <w:sz w:val="24"/>
          <w:szCs w:val="24"/>
        </w:rPr>
        <w:t xml:space="preserve"> </w:t>
      </w:r>
      <w:proofErr w:type="spellStart"/>
      <w:r w:rsidR="00A045A6" w:rsidRPr="00DA4F62">
        <w:rPr>
          <w:rFonts w:asciiTheme="majorHAnsi" w:hAnsiTheme="majorHAnsi" w:cstheme="majorHAnsi"/>
          <w:sz w:val="24"/>
          <w:szCs w:val="24"/>
        </w:rPr>
        <w:t>construcții</w:t>
      </w:r>
      <w:proofErr w:type="spellEnd"/>
      <w:r w:rsidR="00A045A6" w:rsidRPr="00DA4F62">
        <w:rPr>
          <w:rFonts w:asciiTheme="majorHAnsi" w:hAnsiTheme="majorHAnsi" w:cstheme="majorHAnsi"/>
          <w:sz w:val="24"/>
          <w:szCs w:val="24"/>
        </w:rPr>
        <w:t xml:space="preserve"> de </w:t>
      </w:r>
      <w:proofErr w:type="spellStart"/>
      <w:r w:rsidR="00A045A6" w:rsidRPr="00DA4F62">
        <w:rPr>
          <w:rFonts w:asciiTheme="majorHAnsi" w:hAnsiTheme="majorHAnsi" w:cstheme="majorHAnsi"/>
          <w:sz w:val="24"/>
          <w:szCs w:val="24"/>
        </w:rPr>
        <w:t>spații</w:t>
      </w:r>
      <w:proofErr w:type="spellEnd"/>
      <w:r w:rsidR="00A045A6" w:rsidRPr="00DA4F62">
        <w:rPr>
          <w:rFonts w:asciiTheme="majorHAnsi" w:hAnsiTheme="majorHAnsi" w:cstheme="majorHAnsi"/>
          <w:sz w:val="24"/>
          <w:szCs w:val="24"/>
        </w:rPr>
        <w:t xml:space="preserve"> </w:t>
      </w:r>
      <w:proofErr w:type="spellStart"/>
      <w:r w:rsidR="00A045A6" w:rsidRPr="00DA4F62">
        <w:rPr>
          <w:rFonts w:asciiTheme="majorHAnsi" w:hAnsiTheme="majorHAnsi" w:cstheme="majorHAnsi"/>
          <w:sz w:val="24"/>
          <w:szCs w:val="24"/>
        </w:rPr>
        <w:t>comerciale</w:t>
      </w:r>
      <w:proofErr w:type="spellEnd"/>
      <w:r w:rsidR="0004290C" w:rsidRPr="00DA4F62">
        <w:rPr>
          <w:rFonts w:asciiTheme="majorHAnsi" w:hAnsiTheme="majorHAnsi" w:cstheme="majorHAnsi"/>
          <w:sz w:val="24"/>
          <w:szCs w:val="24"/>
        </w:rPr>
        <w:t xml:space="preserve">. </w:t>
      </w:r>
    </w:p>
    <w:p w14:paraId="22436702" w14:textId="4B961489" w:rsidR="00667330" w:rsidRPr="00DA4F62" w:rsidRDefault="002B4CFE" w:rsidP="005558D3">
      <w:pPr>
        <w:ind w:firstLine="720"/>
        <w:jc w:val="both"/>
        <w:rPr>
          <w:rFonts w:asciiTheme="majorHAnsi" w:hAnsiTheme="majorHAnsi" w:cstheme="majorHAnsi"/>
          <w:sz w:val="24"/>
          <w:szCs w:val="24"/>
        </w:rPr>
      </w:pPr>
      <w:r w:rsidRPr="00DA4F62">
        <w:rPr>
          <w:rFonts w:asciiTheme="majorHAnsi" w:hAnsiTheme="majorHAnsi" w:cstheme="majorHAnsi"/>
          <w:sz w:val="24"/>
          <w:szCs w:val="24"/>
        </w:rPr>
        <w:t xml:space="preserve">Tema – program </w:t>
      </w:r>
      <w:proofErr w:type="spellStart"/>
      <w:r w:rsidRPr="00DA4F62">
        <w:rPr>
          <w:rFonts w:asciiTheme="majorHAnsi" w:hAnsiTheme="majorHAnsi" w:cstheme="majorHAnsi"/>
          <w:sz w:val="24"/>
          <w:szCs w:val="24"/>
        </w:rPr>
        <w:t>principală</w:t>
      </w:r>
      <w:proofErr w:type="spellEnd"/>
      <w:r w:rsidRPr="00DA4F62">
        <w:rPr>
          <w:rFonts w:asciiTheme="majorHAnsi" w:hAnsiTheme="majorHAnsi" w:cstheme="majorHAnsi"/>
          <w:sz w:val="24"/>
          <w:szCs w:val="24"/>
        </w:rPr>
        <w:t xml:space="preserve"> se </w:t>
      </w:r>
      <w:proofErr w:type="spellStart"/>
      <w:r w:rsidRPr="00DA4F62">
        <w:rPr>
          <w:rFonts w:asciiTheme="majorHAnsi" w:hAnsiTheme="majorHAnsi" w:cstheme="majorHAnsi"/>
          <w:sz w:val="24"/>
          <w:szCs w:val="24"/>
        </w:rPr>
        <w:t>constituie</w:t>
      </w:r>
      <w:proofErr w:type="spellEnd"/>
      <w:r w:rsidRPr="00DA4F62">
        <w:rPr>
          <w:rFonts w:asciiTheme="majorHAnsi" w:hAnsiTheme="majorHAnsi" w:cstheme="majorHAnsi"/>
          <w:sz w:val="24"/>
          <w:szCs w:val="24"/>
        </w:rPr>
        <w:t xml:space="preserve"> din </w:t>
      </w:r>
      <w:proofErr w:type="spellStart"/>
      <w:r w:rsidRPr="00DA4F62">
        <w:rPr>
          <w:rFonts w:asciiTheme="majorHAnsi" w:hAnsiTheme="majorHAnsi" w:cstheme="majorHAnsi"/>
          <w:sz w:val="24"/>
          <w:szCs w:val="24"/>
        </w:rPr>
        <w:t>amenajarea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unei</w:t>
      </w:r>
      <w:proofErr w:type="spellEnd"/>
      <w:r w:rsidRPr="00DA4F62">
        <w:rPr>
          <w:rFonts w:asciiTheme="majorHAnsi" w:hAnsiTheme="majorHAnsi" w:cstheme="majorHAnsi"/>
          <w:sz w:val="24"/>
          <w:szCs w:val="24"/>
        </w:rPr>
        <w:t xml:space="preserve"> zone cu </w:t>
      </w:r>
      <w:proofErr w:type="spellStart"/>
      <w:r w:rsidR="00667330" w:rsidRPr="00DA4F62">
        <w:rPr>
          <w:rFonts w:asciiTheme="majorHAnsi" w:hAnsiTheme="majorHAnsi" w:cstheme="majorHAnsi"/>
          <w:sz w:val="24"/>
          <w:szCs w:val="24"/>
        </w:rPr>
        <w:t>caracter</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comercial</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și</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amenajările</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aferente</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realizată</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astfel</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încât</w:t>
      </w:r>
      <w:proofErr w:type="spellEnd"/>
      <w:r w:rsidR="00667330" w:rsidRPr="00DA4F62">
        <w:rPr>
          <w:rFonts w:asciiTheme="majorHAnsi" w:hAnsiTheme="majorHAnsi" w:cstheme="majorHAnsi"/>
          <w:sz w:val="24"/>
          <w:szCs w:val="24"/>
        </w:rPr>
        <w:t xml:space="preserve"> </w:t>
      </w:r>
      <w:proofErr w:type="spellStart"/>
      <w:r w:rsidR="00667330" w:rsidRPr="00DA4F62">
        <w:rPr>
          <w:rFonts w:asciiTheme="majorHAnsi" w:hAnsiTheme="majorHAnsi" w:cstheme="majorHAnsi"/>
          <w:sz w:val="24"/>
          <w:szCs w:val="24"/>
        </w:rPr>
        <w:t>să</w:t>
      </w:r>
      <w:proofErr w:type="spellEnd"/>
      <w:r w:rsidR="00667330" w:rsidRPr="00DA4F62">
        <w:rPr>
          <w:rFonts w:asciiTheme="majorHAnsi" w:hAnsiTheme="majorHAnsi" w:cstheme="majorHAnsi"/>
          <w:sz w:val="24"/>
          <w:szCs w:val="24"/>
        </w:rPr>
        <w:t xml:space="preserve"> se </w:t>
      </w:r>
      <w:proofErr w:type="spellStart"/>
      <w:r w:rsidR="00667330" w:rsidRPr="00DA4F62">
        <w:rPr>
          <w:rFonts w:asciiTheme="majorHAnsi" w:hAnsiTheme="majorHAnsi" w:cstheme="majorHAnsi"/>
          <w:sz w:val="24"/>
          <w:szCs w:val="24"/>
        </w:rPr>
        <w:t>respecte</w:t>
      </w:r>
      <w:proofErr w:type="spellEnd"/>
      <w:r w:rsidR="00667330" w:rsidRPr="00DA4F62">
        <w:rPr>
          <w:rFonts w:asciiTheme="majorHAnsi" w:hAnsiTheme="majorHAnsi" w:cstheme="majorHAnsi"/>
          <w:sz w:val="24"/>
          <w:szCs w:val="24"/>
        </w:rPr>
        <w:t>:</w:t>
      </w:r>
    </w:p>
    <w:p w14:paraId="65DB8649" w14:textId="3C0D20FD" w:rsidR="002B4CFE" w:rsidRPr="00DA4F62" w:rsidRDefault="002B4CFE" w:rsidP="005558D3">
      <w:pPr>
        <w:pStyle w:val="ListParagraph"/>
        <w:numPr>
          <w:ilvl w:val="0"/>
          <w:numId w:val="5"/>
        </w:numPr>
        <w:tabs>
          <w:tab w:val="left" w:pos="1440"/>
        </w:tabs>
        <w:ind w:left="1440"/>
        <w:jc w:val="both"/>
        <w:rPr>
          <w:rFonts w:asciiTheme="majorHAnsi" w:hAnsiTheme="majorHAnsi" w:cstheme="majorHAnsi"/>
          <w:sz w:val="24"/>
          <w:szCs w:val="24"/>
        </w:rPr>
      </w:pPr>
      <w:proofErr w:type="spellStart"/>
      <w:r w:rsidRPr="00DA4F62">
        <w:rPr>
          <w:rFonts w:asciiTheme="majorHAnsi" w:hAnsiTheme="majorHAnsi" w:cstheme="majorHAnsi"/>
          <w:sz w:val="24"/>
          <w:szCs w:val="24"/>
        </w:rPr>
        <w:t>Regulamentul</w:t>
      </w:r>
      <w:proofErr w:type="spellEnd"/>
      <w:r w:rsidRPr="00DA4F62">
        <w:rPr>
          <w:rFonts w:asciiTheme="majorHAnsi" w:hAnsiTheme="majorHAnsi" w:cstheme="majorHAnsi"/>
          <w:sz w:val="24"/>
          <w:szCs w:val="24"/>
        </w:rPr>
        <w:t xml:space="preserve"> General de Urbanism;</w:t>
      </w:r>
    </w:p>
    <w:p w14:paraId="671DE9F4" w14:textId="724FDC79" w:rsidR="00B754DE" w:rsidRPr="00DA4F62" w:rsidRDefault="00B754DE" w:rsidP="005558D3">
      <w:pPr>
        <w:pStyle w:val="ListParagraph"/>
        <w:numPr>
          <w:ilvl w:val="0"/>
          <w:numId w:val="5"/>
        </w:numPr>
        <w:tabs>
          <w:tab w:val="left" w:pos="1440"/>
        </w:tabs>
        <w:ind w:left="1440"/>
        <w:jc w:val="both"/>
        <w:rPr>
          <w:rFonts w:asciiTheme="majorHAnsi" w:hAnsiTheme="majorHAnsi" w:cstheme="majorHAnsi"/>
          <w:sz w:val="24"/>
          <w:szCs w:val="24"/>
        </w:rPr>
      </w:pPr>
      <w:proofErr w:type="spellStart"/>
      <w:r w:rsidRPr="00DA4F62">
        <w:rPr>
          <w:rFonts w:asciiTheme="majorHAnsi" w:hAnsiTheme="majorHAnsi" w:cstheme="majorHAnsi"/>
          <w:sz w:val="24"/>
          <w:szCs w:val="24"/>
        </w:rPr>
        <w:lastRenderedPageBreak/>
        <w:t>Asigurarea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accesurilor</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piatonale</w:t>
      </w:r>
      <w:proofErr w:type="spellEnd"/>
      <w:r w:rsidRPr="00DA4F62">
        <w:rPr>
          <w:rFonts w:asciiTheme="majorHAnsi" w:hAnsiTheme="majorHAnsi" w:cstheme="majorHAnsi"/>
          <w:sz w:val="24"/>
          <w:szCs w:val="24"/>
        </w:rPr>
        <w:t>;</w:t>
      </w:r>
    </w:p>
    <w:p w14:paraId="33973739" w14:textId="7D7465CE" w:rsidR="00F82491" w:rsidRPr="00DA4F62" w:rsidRDefault="00F82491" w:rsidP="005558D3">
      <w:pPr>
        <w:ind w:firstLine="720"/>
        <w:jc w:val="both"/>
        <w:rPr>
          <w:rFonts w:asciiTheme="majorHAnsi" w:hAnsiTheme="majorHAnsi" w:cstheme="majorHAnsi"/>
          <w:sz w:val="24"/>
          <w:szCs w:val="24"/>
        </w:rPr>
      </w:pPr>
      <w:proofErr w:type="spellStart"/>
      <w:r w:rsidRPr="00DA4F62">
        <w:rPr>
          <w:rFonts w:asciiTheme="majorHAnsi" w:hAnsiTheme="majorHAnsi" w:cstheme="majorHAnsi"/>
          <w:sz w:val="24"/>
          <w:szCs w:val="24"/>
        </w:rPr>
        <w:t>Documentația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faza</w:t>
      </w:r>
      <w:proofErr w:type="spellEnd"/>
      <w:r w:rsidRPr="00DA4F62">
        <w:rPr>
          <w:rFonts w:asciiTheme="majorHAnsi" w:hAnsiTheme="majorHAnsi" w:cstheme="majorHAnsi"/>
          <w:sz w:val="24"/>
          <w:szCs w:val="24"/>
        </w:rPr>
        <w:t xml:space="preserve"> P.U.Z. se </w:t>
      </w:r>
      <w:proofErr w:type="spellStart"/>
      <w:r w:rsidRPr="00DA4F62">
        <w:rPr>
          <w:rFonts w:asciiTheme="majorHAnsi" w:hAnsiTheme="majorHAnsi" w:cstheme="majorHAnsi"/>
          <w:sz w:val="24"/>
          <w:szCs w:val="24"/>
        </w:rPr>
        <w:t>elaborează</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în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conformitate</w:t>
      </w:r>
      <w:proofErr w:type="spellEnd"/>
      <w:r w:rsidRPr="00DA4F62">
        <w:rPr>
          <w:rFonts w:asciiTheme="majorHAnsi" w:hAnsiTheme="majorHAnsi" w:cstheme="majorHAnsi"/>
          <w:sz w:val="24"/>
          <w:szCs w:val="24"/>
        </w:rPr>
        <w:t xml:space="preserve"> cu </w:t>
      </w:r>
      <w:proofErr w:type="spellStart"/>
      <w:r w:rsidRPr="00DA4F62">
        <w:rPr>
          <w:rFonts w:asciiTheme="majorHAnsi" w:hAnsiTheme="majorHAnsi" w:cstheme="majorHAnsi"/>
          <w:sz w:val="24"/>
          <w:szCs w:val="24"/>
        </w:rPr>
        <w:t>Metodologia</w:t>
      </w:r>
      <w:proofErr w:type="spellEnd"/>
      <w:r w:rsidRPr="00DA4F62">
        <w:rPr>
          <w:rFonts w:asciiTheme="majorHAnsi" w:hAnsiTheme="majorHAnsi" w:cstheme="majorHAnsi"/>
          <w:sz w:val="24"/>
          <w:szCs w:val="24"/>
        </w:rPr>
        <w:t xml:space="preserve"> de </w:t>
      </w:r>
      <w:proofErr w:type="spellStart"/>
      <w:r w:rsidRPr="00DA4F62">
        <w:rPr>
          <w:rFonts w:asciiTheme="majorHAnsi" w:hAnsiTheme="majorHAnsi" w:cstheme="majorHAnsi"/>
          <w:sz w:val="24"/>
          <w:szCs w:val="24"/>
        </w:rPr>
        <w:t>elaborare</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și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Conținutul</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cadru</w:t>
      </w:r>
      <w:proofErr w:type="spellEnd"/>
      <w:r w:rsidRPr="00DA4F62">
        <w:rPr>
          <w:rFonts w:asciiTheme="majorHAnsi" w:hAnsiTheme="majorHAnsi" w:cstheme="majorHAnsi"/>
          <w:sz w:val="24"/>
          <w:szCs w:val="24"/>
        </w:rPr>
        <w:t xml:space="preserve"> al </w:t>
      </w:r>
      <w:proofErr w:type="spellStart"/>
      <w:r w:rsidRPr="00DA4F62">
        <w:rPr>
          <w:rFonts w:asciiTheme="majorHAnsi" w:hAnsiTheme="majorHAnsi" w:cstheme="majorHAnsi"/>
          <w:sz w:val="24"/>
          <w:szCs w:val="24"/>
        </w:rPr>
        <w:t>Planului</w:t>
      </w:r>
      <w:proofErr w:type="spellEnd"/>
      <w:r w:rsidRPr="00DA4F62">
        <w:rPr>
          <w:rFonts w:asciiTheme="majorHAnsi" w:hAnsiTheme="majorHAnsi" w:cstheme="majorHAnsi"/>
          <w:sz w:val="24"/>
          <w:szCs w:val="24"/>
        </w:rPr>
        <w:t xml:space="preserve"> Urbanistic Zonal </w:t>
      </w:r>
      <w:proofErr w:type="spellStart"/>
      <w:r w:rsidRPr="00DA4F62">
        <w:rPr>
          <w:rFonts w:asciiTheme="majorHAnsi" w:hAnsiTheme="majorHAnsi" w:cstheme="majorHAnsi"/>
          <w:sz w:val="24"/>
          <w:szCs w:val="24"/>
        </w:rPr>
        <w:t>indicativ</w:t>
      </w:r>
      <w:proofErr w:type="spellEnd"/>
      <w:r w:rsidRPr="00DA4F62">
        <w:rPr>
          <w:rFonts w:asciiTheme="majorHAnsi" w:hAnsiTheme="majorHAnsi" w:cstheme="majorHAnsi"/>
          <w:sz w:val="24"/>
          <w:szCs w:val="24"/>
        </w:rPr>
        <w:t xml:space="preserve"> GM - 010 – 2000.</w:t>
      </w:r>
    </w:p>
    <w:p w14:paraId="01CC18A2" w14:textId="0E52E1BA" w:rsidR="002B4CFE" w:rsidRPr="00DA4F62" w:rsidRDefault="00F82491" w:rsidP="005558D3">
      <w:pPr>
        <w:ind w:firstLine="720"/>
        <w:jc w:val="both"/>
        <w:rPr>
          <w:rFonts w:asciiTheme="majorHAnsi" w:hAnsiTheme="majorHAnsi" w:cstheme="majorHAnsi"/>
          <w:sz w:val="24"/>
          <w:szCs w:val="24"/>
        </w:rPr>
      </w:pPr>
      <w:proofErr w:type="spellStart"/>
      <w:r w:rsidRPr="00DA4F62">
        <w:rPr>
          <w:rFonts w:asciiTheme="majorHAnsi" w:hAnsiTheme="majorHAnsi" w:cstheme="majorHAnsi"/>
          <w:sz w:val="24"/>
          <w:szCs w:val="24"/>
        </w:rPr>
        <w:t>Documentația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tehnică</w:t>
      </w:r>
      <w:proofErr w:type="spellEnd"/>
      <w:r w:rsidRPr="00DA4F62">
        <w:rPr>
          <w:rFonts w:asciiTheme="majorHAnsi" w:hAnsiTheme="majorHAnsi" w:cstheme="majorHAnsi"/>
          <w:sz w:val="24"/>
          <w:szCs w:val="24"/>
        </w:rPr>
        <w:t xml:space="preserve"> se </w:t>
      </w:r>
      <w:proofErr w:type="spellStart"/>
      <w:r w:rsidRPr="00DA4F62">
        <w:rPr>
          <w:rFonts w:asciiTheme="majorHAnsi" w:hAnsiTheme="majorHAnsi" w:cstheme="majorHAnsi"/>
          <w:sz w:val="24"/>
          <w:szCs w:val="24"/>
        </w:rPr>
        <w:t>va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elabora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în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conformitate</w:t>
      </w:r>
      <w:proofErr w:type="spellEnd"/>
      <w:r w:rsidRPr="00DA4F62">
        <w:rPr>
          <w:rFonts w:asciiTheme="majorHAnsi" w:hAnsiTheme="majorHAnsi" w:cstheme="majorHAnsi"/>
          <w:sz w:val="24"/>
          <w:szCs w:val="24"/>
        </w:rPr>
        <w:t xml:space="preserve"> cu </w:t>
      </w:r>
      <w:proofErr w:type="spellStart"/>
      <w:r w:rsidRPr="00DA4F62">
        <w:rPr>
          <w:rFonts w:asciiTheme="majorHAnsi" w:hAnsiTheme="majorHAnsi" w:cstheme="majorHAnsi"/>
          <w:sz w:val="24"/>
          <w:szCs w:val="24"/>
        </w:rPr>
        <w:t>Legea</w:t>
      </w:r>
      <w:proofErr w:type="spellEnd"/>
      <w:r w:rsidRPr="00DA4F62">
        <w:rPr>
          <w:rFonts w:asciiTheme="majorHAnsi" w:hAnsiTheme="majorHAnsi" w:cstheme="majorHAnsi"/>
          <w:sz w:val="24"/>
          <w:szCs w:val="24"/>
        </w:rPr>
        <w:t xml:space="preserve"> </w:t>
      </w:r>
      <w:r w:rsidR="00705BB8" w:rsidRPr="00DA4F62">
        <w:rPr>
          <w:rFonts w:asciiTheme="majorHAnsi" w:hAnsiTheme="majorHAnsi" w:cstheme="majorHAnsi"/>
          <w:sz w:val="24"/>
          <w:szCs w:val="24"/>
        </w:rPr>
        <w:t>3</w:t>
      </w:r>
      <w:r w:rsidRPr="00DA4F62">
        <w:rPr>
          <w:rFonts w:asciiTheme="majorHAnsi" w:hAnsiTheme="majorHAnsi" w:cstheme="majorHAnsi"/>
          <w:sz w:val="24"/>
          <w:szCs w:val="24"/>
        </w:rPr>
        <w:t xml:space="preserve">50/1991 rep. </w:t>
      </w:r>
      <w:proofErr w:type="spellStart"/>
      <w:r w:rsidRPr="00DA4F62">
        <w:rPr>
          <w:rFonts w:asciiTheme="majorHAnsi" w:hAnsiTheme="majorHAnsi" w:cstheme="majorHAnsi"/>
          <w:sz w:val="24"/>
          <w:szCs w:val="24"/>
        </w:rPr>
        <w:t>și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actualizată</w:t>
      </w:r>
      <w:proofErr w:type="spellEnd"/>
      <w:r w:rsidRPr="00DA4F62">
        <w:rPr>
          <w:rFonts w:asciiTheme="majorHAnsi" w:hAnsiTheme="majorHAnsi" w:cstheme="majorHAnsi"/>
          <w:sz w:val="24"/>
          <w:szCs w:val="24"/>
        </w:rPr>
        <w:t xml:space="preserve">, H.G.R. 525/1996 </w:t>
      </w:r>
      <w:proofErr w:type="spellStart"/>
      <w:r w:rsidRPr="00DA4F62">
        <w:rPr>
          <w:rFonts w:asciiTheme="majorHAnsi" w:hAnsiTheme="majorHAnsi" w:cstheme="majorHAnsi"/>
          <w:sz w:val="24"/>
          <w:szCs w:val="24"/>
        </w:rPr>
        <w:t>și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Codul</w:t>
      </w:r>
      <w:proofErr w:type="spellEnd"/>
      <w:r w:rsidRPr="00DA4F62">
        <w:rPr>
          <w:rFonts w:asciiTheme="majorHAnsi" w:hAnsiTheme="majorHAnsi" w:cstheme="majorHAnsi"/>
          <w:sz w:val="24"/>
          <w:szCs w:val="24"/>
        </w:rPr>
        <w:t xml:space="preserve"> Civil.</w:t>
      </w:r>
    </w:p>
    <w:p w14:paraId="5D6F55EC" w14:textId="0E58732A" w:rsidR="00B55BF3" w:rsidRPr="00DA4F62" w:rsidRDefault="00B55BF3" w:rsidP="005558D3">
      <w:pPr>
        <w:pStyle w:val="Heading3"/>
        <w:ind w:left="360" w:firstLine="0"/>
        <w:jc w:val="both"/>
        <w:rPr>
          <w:rFonts w:asciiTheme="majorHAnsi" w:hAnsiTheme="majorHAnsi" w:cstheme="majorHAnsi"/>
        </w:rPr>
      </w:pPr>
      <w:r w:rsidRPr="00DA4F62">
        <w:rPr>
          <w:rFonts w:asciiTheme="majorHAnsi" w:hAnsiTheme="majorHAnsi" w:cstheme="majorHAnsi"/>
        </w:rPr>
        <w:t>SURSE DE DOCUMENTARE</w:t>
      </w:r>
    </w:p>
    <w:p w14:paraId="664DA175" w14:textId="39C005C7" w:rsidR="00044EED" w:rsidRPr="00DA4F62" w:rsidRDefault="00044EED" w:rsidP="005558D3">
      <w:pPr>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xml:space="preserve">Pentru </w:t>
      </w:r>
      <w:r w:rsidR="00D21D5B">
        <w:rPr>
          <w:rFonts w:asciiTheme="majorHAnsi" w:hAnsiTheme="majorHAnsi" w:cstheme="majorHAnsi"/>
          <w:sz w:val="24"/>
          <w:szCs w:val="24"/>
          <w:lang w:val="ro-RO"/>
        </w:rPr>
        <w:t>î</w:t>
      </w:r>
      <w:r w:rsidRPr="00DA4F62">
        <w:rPr>
          <w:rFonts w:asciiTheme="majorHAnsi" w:hAnsiTheme="majorHAnsi" w:cstheme="majorHAnsi"/>
          <w:sz w:val="24"/>
          <w:szCs w:val="24"/>
          <w:lang w:val="ro-RO"/>
        </w:rPr>
        <w:t>ntocmirea documenta</w:t>
      </w:r>
      <w:r w:rsidR="00D21D5B">
        <w:rPr>
          <w:rFonts w:asciiTheme="majorHAnsi" w:hAnsiTheme="majorHAnsi" w:cstheme="majorHAnsi"/>
          <w:sz w:val="24"/>
          <w:szCs w:val="24"/>
          <w:lang w:val="ro-RO"/>
        </w:rPr>
        <w:t>ț</w:t>
      </w:r>
      <w:r w:rsidRPr="00DA4F62">
        <w:rPr>
          <w:rFonts w:asciiTheme="majorHAnsi" w:hAnsiTheme="majorHAnsi" w:cstheme="majorHAnsi"/>
          <w:sz w:val="24"/>
          <w:szCs w:val="24"/>
          <w:lang w:val="ro-RO"/>
        </w:rPr>
        <w:t>iei au fost luate in considerare urm</w:t>
      </w:r>
      <w:r w:rsidR="00D21D5B">
        <w:rPr>
          <w:rFonts w:asciiTheme="majorHAnsi" w:hAnsiTheme="majorHAnsi" w:cstheme="majorHAnsi"/>
          <w:sz w:val="24"/>
          <w:szCs w:val="24"/>
          <w:lang w:val="ro-RO"/>
        </w:rPr>
        <w:t>ă</w:t>
      </w:r>
      <w:r w:rsidRPr="00DA4F62">
        <w:rPr>
          <w:rFonts w:asciiTheme="majorHAnsi" w:hAnsiTheme="majorHAnsi" w:cstheme="majorHAnsi"/>
          <w:sz w:val="24"/>
          <w:szCs w:val="24"/>
          <w:lang w:val="ro-RO"/>
        </w:rPr>
        <w:t>toarele:</w:t>
      </w:r>
    </w:p>
    <w:p w14:paraId="4B37DFF1" w14:textId="77777777" w:rsidR="00044EED" w:rsidRPr="00DA4F62" w:rsidRDefault="00044EED" w:rsidP="005558D3">
      <w:pPr>
        <w:ind w:left="993" w:hanging="284"/>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date conţinute în piesele scrise şi desenate ale Planului Urbanistic General al</w:t>
      </w:r>
    </w:p>
    <w:p w14:paraId="3997039B" w14:textId="7C43D7DA" w:rsidR="00044EED" w:rsidRPr="00DA4F62" w:rsidRDefault="00044EED" w:rsidP="005558D3">
      <w:pPr>
        <w:ind w:left="993" w:hanging="284"/>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Localit</w:t>
      </w:r>
      <w:r w:rsidR="00D21D5B">
        <w:rPr>
          <w:rFonts w:asciiTheme="majorHAnsi" w:hAnsiTheme="majorHAnsi" w:cstheme="majorHAnsi"/>
          <w:sz w:val="24"/>
          <w:szCs w:val="24"/>
          <w:lang w:val="ro-RO"/>
        </w:rPr>
        <w:t>ăț</w:t>
      </w:r>
      <w:r w:rsidRPr="00DA4F62">
        <w:rPr>
          <w:rFonts w:asciiTheme="majorHAnsi" w:hAnsiTheme="majorHAnsi" w:cstheme="majorHAnsi"/>
          <w:sz w:val="24"/>
          <w:szCs w:val="24"/>
          <w:lang w:val="ro-RO"/>
        </w:rPr>
        <w:t>ii S</w:t>
      </w:r>
      <w:r w:rsidR="00D21D5B">
        <w:rPr>
          <w:rFonts w:asciiTheme="majorHAnsi" w:hAnsiTheme="majorHAnsi" w:cstheme="majorHAnsi"/>
          <w:sz w:val="24"/>
          <w:szCs w:val="24"/>
          <w:lang w:val="ro-RO"/>
        </w:rPr>
        <w:t>â</w:t>
      </w:r>
      <w:r w:rsidRPr="00DA4F62">
        <w:rPr>
          <w:rFonts w:asciiTheme="majorHAnsi" w:hAnsiTheme="majorHAnsi" w:cstheme="majorHAnsi"/>
          <w:sz w:val="24"/>
          <w:szCs w:val="24"/>
          <w:lang w:val="ro-RO"/>
        </w:rPr>
        <w:t>nnicolau Mare UTR 2-zonă pentru locuințe-regim mic de înălțime .</w:t>
      </w:r>
    </w:p>
    <w:p w14:paraId="7246DAA3" w14:textId="71800433" w:rsidR="00044EED" w:rsidRPr="00DA4F62" w:rsidRDefault="00044EED" w:rsidP="005558D3">
      <w:pPr>
        <w:ind w:left="993" w:hanging="284"/>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Ridicare topografică efectuata în zonă;</w:t>
      </w:r>
    </w:p>
    <w:p w14:paraId="572E1309" w14:textId="22247C14" w:rsidR="00E000E7" w:rsidRDefault="00E000E7" w:rsidP="002A3902">
      <w:pPr>
        <w:spacing w:after="0"/>
        <w:ind w:left="993" w:hanging="284"/>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-Studiu geotehnic</w:t>
      </w:r>
    </w:p>
    <w:p w14:paraId="6CB8E301" w14:textId="77777777" w:rsidR="002A3902" w:rsidRPr="00DA4F62" w:rsidRDefault="002A3902" w:rsidP="002A3902">
      <w:pPr>
        <w:spacing w:after="0"/>
        <w:ind w:left="993" w:hanging="284"/>
        <w:jc w:val="both"/>
        <w:rPr>
          <w:rFonts w:asciiTheme="majorHAnsi" w:hAnsiTheme="majorHAnsi" w:cstheme="majorHAnsi"/>
          <w:sz w:val="24"/>
          <w:szCs w:val="24"/>
          <w:lang w:val="ro-RO"/>
        </w:rPr>
      </w:pPr>
    </w:p>
    <w:p w14:paraId="134023AA" w14:textId="54E2C732" w:rsidR="00B55BF3" w:rsidRPr="00DA4F62" w:rsidRDefault="00996605" w:rsidP="005558D3">
      <w:pPr>
        <w:pStyle w:val="Heading4"/>
        <w:tabs>
          <w:tab w:val="left" w:pos="990"/>
        </w:tabs>
        <w:ind w:left="1530" w:hanging="1170"/>
        <w:jc w:val="both"/>
        <w:rPr>
          <w:rFonts w:asciiTheme="majorHAnsi" w:hAnsiTheme="majorHAnsi" w:cstheme="majorHAnsi"/>
          <w:b/>
          <w:bCs/>
        </w:rPr>
      </w:pPr>
      <w:r w:rsidRPr="00DA4F62">
        <w:rPr>
          <w:rFonts w:asciiTheme="majorHAnsi" w:hAnsiTheme="majorHAnsi" w:cstheme="majorHAnsi"/>
          <w:b/>
          <w:bCs/>
        </w:rPr>
        <w:t>STUDII ELABORATE ANTERIOR</w:t>
      </w:r>
    </w:p>
    <w:p w14:paraId="16586AF0" w14:textId="5CD89A83" w:rsidR="0082710C" w:rsidRPr="00DA4F62" w:rsidRDefault="00B55BF3" w:rsidP="005558D3">
      <w:pPr>
        <w:pStyle w:val="ListParagraph"/>
        <w:numPr>
          <w:ilvl w:val="0"/>
          <w:numId w:val="2"/>
        </w:numPr>
        <w:autoSpaceDE w:val="0"/>
        <w:autoSpaceDN w:val="0"/>
        <w:adjustRightInd w:val="0"/>
        <w:spacing w:after="0" w:line="240" w:lineRule="auto"/>
        <w:ind w:left="993" w:hanging="273"/>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Documentaţia tehnică se va elabora în conformitate cu Legea nr. 50/1991 rep., Legea 350/2001 rep. şi HGR 525 / 1996, Codul Civil</w:t>
      </w:r>
      <w:r w:rsidR="00012C72" w:rsidRPr="00DA4F62">
        <w:rPr>
          <w:rFonts w:asciiTheme="majorHAnsi" w:hAnsiTheme="majorHAnsi" w:cstheme="majorHAnsi"/>
          <w:sz w:val="24"/>
          <w:szCs w:val="24"/>
          <w:lang w:val="ro-RO"/>
        </w:rPr>
        <w:t>;</w:t>
      </w:r>
    </w:p>
    <w:p w14:paraId="56E7EC7B" w14:textId="0BE9921B" w:rsidR="00B55BF3" w:rsidRDefault="00012C72" w:rsidP="005558D3">
      <w:pPr>
        <w:pStyle w:val="ListParagraph"/>
        <w:numPr>
          <w:ilvl w:val="0"/>
          <w:numId w:val="2"/>
        </w:numPr>
        <w:tabs>
          <w:tab w:val="left" w:pos="993"/>
        </w:tabs>
        <w:autoSpaceDE w:val="0"/>
        <w:autoSpaceDN w:val="0"/>
        <w:adjustRightInd w:val="0"/>
        <w:spacing w:after="0" w:line="240" w:lineRule="auto"/>
        <w:ind w:left="1440" w:hanging="720"/>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xml:space="preserve">P.U.G. aprobat prin </w:t>
      </w:r>
      <w:r w:rsidR="00E12843" w:rsidRPr="00DA4F62">
        <w:rPr>
          <w:rFonts w:asciiTheme="majorHAnsi" w:hAnsiTheme="majorHAnsi" w:cstheme="majorHAnsi"/>
          <w:sz w:val="24"/>
          <w:szCs w:val="24"/>
          <w:lang w:val="ro-RO"/>
        </w:rPr>
        <w:t>H.C.L.</w:t>
      </w:r>
      <w:r w:rsidRPr="00DA4F62">
        <w:rPr>
          <w:rFonts w:asciiTheme="majorHAnsi" w:hAnsiTheme="majorHAnsi" w:cstheme="majorHAnsi"/>
          <w:sz w:val="24"/>
          <w:szCs w:val="24"/>
          <w:lang w:val="ro-RO"/>
        </w:rPr>
        <w:t xml:space="preserve"> </w:t>
      </w:r>
      <w:r w:rsidR="00044EED" w:rsidRPr="00DA4F62">
        <w:rPr>
          <w:rFonts w:asciiTheme="majorHAnsi" w:hAnsiTheme="majorHAnsi" w:cstheme="majorHAnsi"/>
          <w:sz w:val="24"/>
          <w:szCs w:val="24"/>
          <w:lang w:val="ro-RO"/>
        </w:rPr>
        <w:t>113/2009</w:t>
      </w:r>
      <w:r w:rsidRPr="00DA4F62">
        <w:rPr>
          <w:rFonts w:asciiTheme="majorHAnsi" w:hAnsiTheme="majorHAnsi" w:cstheme="majorHAnsi"/>
          <w:sz w:val="24"/>
          <w:szCs w:val="24"/>
          <w:lang w:val="ro-RO"/>
        </w:rPr>
        <w:t>.</w:t>
      </w:r>
    </w:p>
    <w:p w14:paraId="1A96C949" w14:textId="77777777" w:rsidR="002A3902" w:rsidRPr="00DA4F62" w:rsidRDefault="002A3902" w:rsidP="005558D3">
      <w:pPr>
        <w:pStyle w:val="ListParagraph"/>
        <w:numPr>
          <w:ilvl w:val="0"/>
          <w:numId w:val="2"/>
        </w:numPr>
        <w:tabs>
          <w:tab w:val="left" w:pos="993"/>
        </w:tabs>
        <w:autoSpaceDE w:val="0"/>
        <w:autoSpaceDN w:val="0"/>
        <w:adjustRightInd w:val="0"/>
        <w:spacing w:after="0" w:line="240" w:lineRule="auto"/>
        <w:ind w:left="1440" w:hanging="720"/>
        <w:jc w:val="both"/>
        <w:rPr>
          <w:rFonts w:asciiTheme="majorHAnsi" w:hAnsiTheme="majorHAnsi" w:cstheme="majorHAnsi"/>
          <w:sz w:val="24"/>
          <w:szCs w:val="24"/>
          <w:lang w:val="ro-RO"/>
        </w:rPr>
      </w:pPr>
    </w:p>
    <w:p w14:paraId="1A680653" w14:textId="0F7BF95A" w:rsidR="00B55BF3" w:rsidRPr="00DA4F62" w:rsidRDefault="00996605" w:rsidP="005558D3">
      <w:pPr>
        <w:pStyle w:val="Heading4"/>
        <w:ind w:left="990" w:hanging="630"/>
        <w:jc w:val="both"/>
        <w:rPr>
          <w:rFonts w:asciiTheme="majorHAnsi" w:hAnsiTheme="majorHAnsi" w:cstheme="majorHAnsi"/>
          <w:b/>
          <w:bCs/>
        </w:rPr>
      </w:pPr>
      <w:r w:rsidRPr="00DA4F62">
        <w:rPr>
          <w:rFonts w:asciiTheme="majorHAnsi" w:hAnsiTheme="majorHAnsi" w:cstheme="majorHAnsi"/>
          <w:b/>
          <w:bCs/>
        </w:rPr>
        <w:t>STUDII</w:t>
      </w:r>
      <w:r w:rsidR="00F4627F" w:rsidRPr="00DA4F62">
        <w:rPr>
          <w:rFonts w:asciiTheme="majorHAnsi" w:hAnsiTheme="majorHAnsi" w:cstheme="majorHAnsi"/>
          <w:b/>
          <w:bCs/>
        </w:rPr>
        <w:t xml:space="preserve"> DE FUNDAMENTARE</w:t>
      </w:r>
      <w:r w:rsidRPr="00DA4F62">
        <w:rPr>
          <w:rFonts w:asciiTheme="majorHAnsi" w:hAnsiTheme="majorHAnsi" w:cstheme="majorHAnsi"/>
          <w:b/>
          <w:bCs/>
        </w:rPr>
        <w:t xml:space="preserve"> ÎNTOCMITE CONCOMITENT CU PREZENTUL</w:t>
      </w:r>
      <w:r w:rsidR="00B55BF3" w:rsidRPr="00DA4F62">
        <w:rPr>
          <w:rFonts w:asciiTheme="majorHAnsi" w:hAnsiTheme="majorHAnsi" w:cstheme="majorHAnsi"/>
          <w:b/>
          <w:bCs/>
        </w:rPr>
        <w:t xml:space="preserve"> P.U.Z.: </w:t>
      </w:r>
    </w:p>
    <w:p w14:paraId="23C75740" w14:textId="25B4C731" w:rsidR="00B55BF3" w:rsidRDefault="00B55BF3" w:rsidP="005558D3">
      <w:pPr>
        <w:ind w:firstLine="720"/>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Nu este cazul.</w:t>
      </w:r>
    </w:p>
    <w:p w14:paraId="234A7C31" w14:textId="77777777" w:rsidR="002A3902" w:rsidRPr="00DA4F62" w:rsidRDefault="002A3902" w:rsidP="005558D3">
      <w:pPr>
        <w:ind w:firstLine="720"/>
        <w:jc w:val="both"/>
        <w:rPr>
          <w:rFonts w:asciiTheme="majorHAnsi" w:hAnsiTheme="majorHAnsi" w:cstheme="majorHAnsi"/>
          <w:sz w:val="24"/>
          <w:szCs w:val="24"/>
          <w:lang w:val="ro-RO"/>
        </w:rPr>
      </w:pPr>
    </w:p>
    <w:p w14:paraId="3592C6DD" w14:textId="0055C71B" w:rsidR="0082710C" w:rsidRPr="00DA4F62" w:rsidRDefault="004F0E81" w:rsidP="005558D3">
      <w:pPr>
        <w:pStyle w:val="Heading2"/>
        <w:jc w:val="both"/>
        <w:rPr>
          <w:rFonts w:asciiTheme="majorHAnsi" w:hAnsiTheme="majorHAnsi" w:cstheme="majorHAnsi"/>
          <w:lang w:val="ro-RO"/>
        </w:rPr>
      </w:pPr>
      <w:r w:rsidRPr="00DA4F62">
        <w:rPr>
          <w:rFonts w:asciiTheme="majorHAnsi" w:hAnsiTheme="majorHAnsi" w:cstheme="majorHAnsi"/>
          <w:lang w:val="ro-RO"/>
        </w:rPr>
        <w:t>STADIUL ACTUAL AL DEZVOLTĂRII</w:t>
      </w:r>
    </w:p>
    <w:p w14:paraId="59D81DBB" w14:textId="572B06EA" w:rsidR="0060605D" w:rsidRPr="00DA4F62" w:rsidRDefault="004F0E81" w:rsidP="005558D3">
      <w:pPr>
        <w:pStyle w:val="Heading3"/>
        <w:jc w:val="both"/>
        <w:rPr>
          <w:rFonts w:asciiTheme="majorHAnsi" w:hAnsiTheme="majorHAnsi" w:cstheme="majorHAnsi"/>
        </w:rPr>
      </w:pPr>
      <w:r w:rsidRPr="00DA4F62">
        <w:rPr>
          <w:rFonts w:asciiTheme="majorHAnsi" w:hAnsiTheme="majorHAnsi" w:cstheme="majorHAnsi"/>
        </w:rPr>
        <w:t xml:space="preserve">EVOLUȚIA ZONEI </w:t>
      </w:r>
    </w:p>
    <w:p w14:paraId="146E4AF3" w14:textId="52A3C256" w:rsidR="000D1BE0" w:rsidRPr="00DA4F62" w:rsidRDefault="000D1BE0" w:rsidP="005558D3">
      <w:pPr>
        <w:spacing w:after="0"/>
        <w:ind w:firstLine="720"/>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xml:space="preserve">Zona </w:t>
      </w:r>
      <w:r w:rsidR="00D21D5B">
        <w:rPr>
          <w:rFonts w:asciiTheme="majorHAnsi" w:hAnsiTheme="majorHAnsi" w:cstheme="majorHAnsi"/>
          <w:sz w:val="24"/>
          <w:szCs w:val="24"/>
          <w:lang w:val="ro-RO"/>
        </w:rPr>
        <w:t>s</w:t>
      </w:r>
      <w:r w:rsidRPr="00DA4F62">
        <w:rPr>
          <w:rFonts w:asciiTheme="majorHAnsi" w:hAnsiTheme="majorHAnsi" w:cstheme="majorHAnsi"/>
          <w:sz w:val="24"/>
          <w:szCs w:val="24"/>
          <w:lang w:val="ro-RO"/>
        </w:rPr>
        <w:t xml:space="preserve">tudiată este situată în </w:t>
      </w:r>
      <w:r w:rsidR="00E93DE3" w:rsidRPr="00DA4F62">
        <w:rPr>
          <w:rFonts w:asciiTheme="majorHAnsi" w:hAnsiTheme="majorHAnsi" w:cstheme="majorHAnsi"/>
          <w:sz w:val="24"/>
          <w:szCs w:val="24"/>
          <w:lang w:val="ro-RO"/>
        </w:rPr>
        <w:t>intravilanul localității Sânnicolau Mare , în apropierea zonei centrale a localității.</w:t>
      </w:r>
    </w:p>
    <w:p w14:paraId="344AE5CD" w14:textId="62259533" w:rsidR="00E93DE3" w:rsidRPr="00DA4F62" w:rsidRDefault="00E93DE3" w:rsidP="005558D3">
      <w:pPr>
        <w:spacing w:after="0"/>
        <w:ind w:firstLine="720"/>
        <w:jc w:val="both"/>
        <w:rPr>
          <w:rFonts w:asciiTheme="majorHAnsi" w:hAnsiTheme="majorHAnsi" w:cstheme="majorHAnsi"/>
          <w:sz w:val="24"/>
          <w:szCs w:val="24"/>
          <w:lang w:val="ro-RO"/>
        </w:rPr>
      </w:pPr>
      <w:proofErr w:type="spellStart"/>
      <w:r w:rsidRPr="00DA4F62">
        <w:rPr>
          <w:rFonts w:asciiTheme="majorHAnsi" w:hAnsiTheme="majorHAnsi" w:cstheme="majorHAnsi"/>
          <w:sz w:val="24"/>
          <w:szCs w:val="24"/>
        </w:rPr>
        <w:t>Studierea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țesutului</w:t>
      </w:r>
      <w:proofErr w:type="spellEnd"/>
      <w:r w:rsidRPr="00DA4F62">
        <w:rPr>
          <w:rFonts w:asciiTheme="majorHAnsi" w:hAnsiTheme="majorHAnsi" w:cstheme="majorHAnsi"/>
          <w:sz w:val="24"/>
          <w:szCs w:val="24"/>
        </w:rPr>
        <w:t xml:space="preserve"> urban existent </w:t>
      </w:r>
      <w:proofErr w:type="spellStart"/>
      <w:r w:rsidRPr="00DA4F62">
        <w:rPr>
          <w:rFonts w:asciiTheme="majorHAnsi" w:hAnsiTheme="majorHAnsi" w:cstheme="majorHAnsi"/>
          <w:sz w:val="24"/>
          <w:szCs w:val="24"/>
        </w:rPr>
        <w:t>în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zonă</w:t>
      </w:r>
      <w:proofErr w:type="spellEnd"/>
      <w:r w:rsidRPr="00DA4F62">
        <w:rPr>
          <w:rFonts w:asciiTheme="majorHAnsi" w:hAnsiTheme="majorHAnsi" w:cstheme="majorHAnsi"/>
          <w:sz w:val="24"/>
          <w:szCs w:val="24"/>
        </w:rPr>
        <w:t xml:space="preserve"> face </w:t>
      </w:r>
      <w:proofErr w:type="spellStart"/>
      <w:r w:rsidRPr="00DA4F62">
        <w:rPr>
          <w:rFonts w:asciiTheme="majorHAnsi" w:hAnsiTheme="majorHAnsi" w:cstheme="majorHAnsi"/>
          <w:sz w:val="24"/>
          <w:szCs w:val="24"/>
        </w:rPr>
        <w:t>posibilă</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observația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potrivit</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căreia</w:t>
      </w:r>
      <w:proofErr w:type="spellEnd"/>
      <w:r w:rsidRPr="00DA4F62">
        <w:rPr>
          <w:rFonts w:asciiTheme="majorHAnsi" w:hAnsiTheme="majorHAnsi" w:cstheme="majorHAnsi"/>
          <w:sz w:val="24"/>
          <w:szCs w:val="24"/>
        </w:rPr>
        <w:t xml:space="preserve"> zona </w:t>
      </w:r>
      <w:proofErr w:type="gramStart"/>
      <w:r w:rsidRPr="00DA4F62">
        <w:rPr>
          <w:rFonts w:asciiTheme="majorHAnsi" w:hAnsiTheme="majorHAnsi" w:cstheme="majorHAnsi"/>
          <w:sz w:val="24"/>
          <w:szCs w:val="24"/>
        </w:rPr>
        <w:t>a</w:t>
      </w:r>
      <w:proofErr w:type="gram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evoluat</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dominată</w:t>
      </w:r>
      <w:proofErr w:type="spellEnd"/>
      <w:r w:rsidRPr="00DA4F62">
        <w:rPr>
          <w:rFonts w:asciiTheme="majorHAnsi" w:hAnsiTheme="majorHAnsi" w:cstheme="majorHAnsi"/>
          <w:sz w:val="24"/>
          <w:szCs w:val="24"/>
        </w:rPr>
        <w:t xml:space="preserve"> de </w:t>
      </w:r>
      <w:proofErr w:type="spellStart"/>
      <w:r w:rsidRPr="00DA4F62">
        <w:rPr>
          <w:rFonts w:asciiTheme="majorHAnsi" w:hAnsiTheme="majorHAnsi" w:cstheme="majorHAnsi"/>
          <w:sz w:val="24"/>
          <w:szCs w:val="24"/>
        </w:rPr>
        <w:t>locuințe</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individuale</w:t>
      </w:r>
      <w:proofErr w:type="spellEnd"/>
      <w:r w:rsidRPr="00DA4F62">
        <w:rPr>
          <w:rFonts w:asciiTheme="majorHAnsi" w:hAnsiTheme="majorHAnsi" w:cstheme="majorHAnsi"/>
          <w:sz w:val="24"/>
          <w:szCs w:val="24"/>
        </w:rPr>
        <w:t xml:space="preserve">, cu </w:t>
      </w:r>
      <w:proofErr w:type="spellStart"/>
      <w:r w:rsidRPr="00DA4F62">
        <w:rPr>
          <w:rFonts w:asciiTheme="majorHAnsi" w:hAnsiTheme="majorHAnsi" w:cstheme="majorHAnsi"/>
          <w:sz w:val="24"/>
          <w:szCs w:val="24"/>
        </w:rPr>
        <w:t>precădere</w:t>
      </w:r>
      <w:proofErr w:type="spellEnd"/>
      <w:r w:rsidRPr="00DA4F62">
        <w:rPr>
          <w:rFonts w:asciiTheme="majorHAnsi" w:hAnsiTheme="majorHAnsi" w:cstheme="majorHAnsi"/>
          <w:sz w:val="24"/>
          <w:szCs w:val="24"/>
        </w:rPr>
        <w:t xml:space="preserve"> la </w:t>
      </w:r>
      <w:proofErr w:type="spellStart"/>
      <w:r w:rsidRPr="00DA4F62">
        <w:rPr>
          <w:rFonts w:asciiTheme="majorHAnsi" w:hAnsiTheme="majorHAnsi" w:cstheme="majorHAnsi"/>
          <w:sz w:val="24"/>
          <w:szCs w:val="24"/>
        </w:rPr>
        <w:t>nivel</w:t>
      </w:r>
      <w:proofErr w:type="spellEnd"/>
      <w:r w:rsidRPr="00DA4F62">
        <w:rPr>
          <w:rFonts w:asciiTheme="majorHAnsi" w:hAnsiTheme="majorHAnsi" w:cstheme="majorHAnsi"/>
          <w:sz w:val="24"/>
          <w:szCs w:val="24"/>
        </w:rPr>
        <w:t xml:space="preserve"> P</w:t>
      </w:r>
      <w:r w:rsidR="0049596B" w:rsidRPr="00DA4F62">
        <w:rPr>
          <w:rFonts w:asciiTheme="majorHAnsi" w:hAnsiTheme="majorHAnsi" w:cstheme="majorHAnsi"/>
          <w:sz w:val="24"/>
          <w:szCs w:val="24"/>
        </w:rPr>
        <w:t xml:space="preserve"> </w:t>
      </w:r>
      <w:proofErr w:type="spellStart"/>
      <w:r w:rsidR="00D21D5B">
        <w:rPr>
          <w:rFonts w:asciiTheme="majorHAnsi" w:hAnsiTheme="majorHAnsi" w:cstheme="majorHAnsi"/>
          <w:sz w:val="24"/>
          <w:szCs w:val="24"/>
        </w:rPr>
        <w:t>ș</w:t>
      </w:r>
      <w:r w:rsidRPr="00DA4F62">
        <w:rPr>
          <w:rFonts w:asciiTheme="majorHAnsi" w:hAnsiTheme="majorHAnsi" w:cstheme="majorHAnsi"/>
          <w:sz w:val="24"/>
          <w:szCs w:val="24"/>
        </w:rPr>
        <w:t>i</w:t>
      </w:r>
      <w:proofErr w:type="spellEnd"/>
      <w:r w:rsidRPr="00DA4F62">
        <w:rPr>
          <w:rFonts w:asciiTheme="majorHAnsi" w:hAnsiTheme="majorHAnsi" w:cstheme="majorHAnsi"/>
          <w:sz w:val="24"/>
          <w:szCs w:val="24"/>
        </w:rPr>
        <w:t xml:space="preserve"> P+1E. </w:t>
      </w:r>
      <w:proofErr w:type="spellStart"/>
      <w:r w:rsidRPr="00DA4F62">
        <w:rPr>
          <w:rFonts w:asciiTheme="majorHAnsi" w:hAnsiTheme="majorHAnsi" w:cstheme="majorHAnsi"/>
          <w:sz w:val="24"/>
          <w:szCs w:val="24"/>
        </w:rPr>
        <w:t>Odată</w:t>
      </w:r>
      <w:proofErr w:type="spellEnd"/>
      <w:r w:rsidR="0049596B" w:rsidRPr="00DA4F62">
        <w:rPr>
          <w:rFonts w:asciiTheme="majorHAnsi" w:hAnsiTheme="majorHAnsi" w:cstheme="majorHAnsi"/>
          <w:sz w:val="24"/>
          <w:szCs w:val="24"/>
        </w:rPr>
        <w:t xml:space="preserve"> </w:t>
      </w:r>
      <w:r w:rsidRPr="00DA4F62">
        <w:rPr>
          <w:rFonts w:asciiTheme="majorHAnsi" w:hAnsiTheme="majorHAnsi" w:cstheme="majorHAnsi"/>
          <w:sz w:val="24"/>
          <w:szCs w:val="24"/>
        </w:rPr>
        <w:t xml:space="preserve">cu </w:t>
      </w:r>
      <w:proofErr w:type="spellStart"/>
      <w:r w:rsidRPr="00DA4F62">
        <w:rPr>
          <w:rFonts w:asciiTheme="majorHAnsi" w:hAnsiTheme="majorHAnsi" w:cstheme="majorHAnsi"/>
          <w:sz w:val="24"/>
          <w:szCs w:val="24"/>
        </w:rPr>
        <w:t>dezvoltarea</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localității</w:t>
      </w:r>
      <w:proofErr w:type="spellEnd"/>
      <w:r w:rsidRPr="00DA4F62">
        <w:rPr>
          <w:rFonts w:asciiTheme="majorHAnsi" w:hAnsiTheme="majorHAnsi" w:cstheme="majorHAnsi"/>
          <w:sz w:val="24"/>
          <w:szCs w:val="24"/>
        </w:rPr>
        <w:t xml:space="preserve">, </w:t>
      </w:r>
      <w:r w:rsidR="0049596B" w:rsidRPr="00DA4F62">
        <w:rPr>
          <w:rFonts w:asciiTheme="majorHAnsi" w:hAnsiTheme="majorHAnsi" w:cstheme="majorHAnsi"/>
          <w:sz w:val="24"/>
          <w:szCs w:val="24"/>
        </w:rPr>
        <w:t xml:space="preserve">o </w:t>
      </w:r>
      <w:proofErr w:type="spellStart"/>
      <w:r w:rsidR="0049596B" w:rsidRPr="00DA4F62">
        <w:rPr>
          <w:rFonts w:asciiTheme="majorHAnsi" w:hAnsiTheme="majorHAnsi" w:cstheme="majorHAnsi"/>
          <w:sz w:val="24"/>
          <w:szCs w:val="24"/>
        </w:rPr>
        <w:t>parte</w:t>
      </w:r>
      <w:proofErr w:type="spellEnd"/>
      <w:r w:rsidR="0049596B" w:rsidRPr="00DA4F62">
        <w:rPr>
          <w:rFonts w:asciiTheme="majorHAnsi" w:hAnsiTheme="majorHAnsi" w:cstheme="majorHAnsi"/>
          <w:sz w:val="24"/>
          <w:szCs w:val="24"/>
        </w:rPr>
        <w:t xml:space="preserve"> </w:t>
      </w:r>
      <w:r w:rsidR="00B02F45" w:rsidRPr="00DA4F62">
        <w:rPr>
          <w:rFonts w:asciiTheme="majorHAnsi" w:hAnsiTheme="majorHAnsi" w:cstheme="majorHAnsi"/>
          <w:sz w:val="24"/>
          <w:szCs w:val="24"/>
        </w:rPr>
        <w:t xml:space="preserve">din </w:t>
      </w:r>
      <w:proofErr w:type="spellStart"/>
      <w:r w:rsidR="00B02F45" w:rsidRPr="00DA4F62">
        <w:rPr>
          <w:rFonts w:asciiTheme="majorHAnsi" w:hAnsiTheme="majorHAnsi" w:cstheme="majorHAnsi"/>
          <w:sz w:val="24"/>
          <w:szCs w:val="24"/>
        </w:rPr>
        <w:t>aceste</w:t>
      </w:r>
      <w:proofErr w:type="spellEnd"/>
      <w:r w:rsidR="00B02F45" w:rsidRPr="00DA4F62">
        <w:rPr>
          <w:rFonts w:asciiTheme="majorHAnsi" w:hAnsiTheme="majorHAnsi" w:cstheme="majorHAnsi"/>
          <w:sz w:val="24"/>
          <w:szCs w:val="24"/>
        </w:rPr>
        <w:t xml:space="preserve"> </w:t>
      </w:r>
      <w:proofErr w:type="spellStart"/>
      <w:r w:rsidR="00B02F45" w:rsidRPr="00DA4F62">
        <w:rPr>
          <w:rFonts w:asciiTheme="majorHAnsi" w:hAnsiTheme="majorHAnsi" w:cstheme="majorHAnsi"/>
          <w:sz w:val="24"/>
          <w:szCs w:val="24"/>
        </w:rPr>
        <w:t>construc</w:t>
      </w:r>
      <w:r w:rsidR="00D21D5B">
        <w:rPr>
          <w:rFonts w:asciiTheme="majorHAnsi" w:hAnsiTheme="majorHAnsi" w:cstheme="majorHAnsi"/>
          <w:sz w:val="24"/>
          <w:szCs w:val="24"/>
        </w:rPr>
        <w:t>ț</w:t>
      </w:r>
      <w:r w:rsidR="00B02F45" w:rsidRPr="00DA4F62">
        <w:rPr>
          <w:rFonts w:asciiTheme="majorHAnsi" w:hAnsiTheme="majorHAnsi" w:cstheme="majorHAnsi"/>
          <w:sz w:val="24"/>
          <w:szCs w:val="24"/>
        </w:rPr>
        <w:t>ii</w:t>
      </w:r>
      <w:proofErr w:type="spellEnd"/>
      <w:r w:rsidR="00B02F45" w:rsidRPr="00DA4F62">
        <w:rPr>
          <w:rFonts w:asciiTheme="majorHAnsi" w:hAnsiTheme="majorHAnsi" w:cstheme="majorHAnsi"/>
          <w:sz w:val="24"/>
          <w:szCs w:val="24"/>
        </w:rPr>
        <w:t xml:space="preserve"> </w:t>
      </w:r>
      <w:proofErr w:type="spellStart"/>
      <w:r w:rsidR="00D21D5B">
        <w:rPr>
          <w:rFonts w:asciiTheme="majorHAnsi" w:hAnsiTheme="majorHAnsi" w:cstheme="majorHAnsi"/>
          <w:sz w:val="24"/>
          <w:szCs w:val="24"/>
        </w:rPr>
        <w:t>ș</w:t>
      </w:r>
      <w:r w:rsidR="00B02F45" w:rsidRPr="00DA4F62">
        <w:rPr>
          <w:rFonts w:asciiTheme="majorHAnsi" w:hAnsiTheme="majorHAnsi" w:cstheme="majorHAnsi"/>
          <w:sz w:val="24"/>
          <w:szCs w:val="24"/>
        </w:rPr>
        <w:t>i</w:t>
      </w:r>
      <w:proofErr w:type="spellEnd"/>
      <w:r w:rsidR="00B02F45" w:rsidRPr="00DA4F62">
        <w:rPr>
          <w:rFonts w:asciiTheme="majorHAnsi" w:hAnsiTheme="majorHAnsi" w:cstheme="majorHAnsi"/>
          <w:sz w:val="24"/>
          <w:szCs w:val="24"/>
        </w:rPr>
        <w:t xml:space="preserve">-au </w:t>
      </w:r>
      <w:proofErr w:type="spellStart"/>
      <w:r w:rsidR="00B02F45" w:rsidRPr="00DA4F62">
        <w:rPr>
          <w:rFonts w:asciiTheme="majorHAnsi" w:hAnsiTheme="majorHAnsi" w:cstheme="majorHAnsi"/>
          <w:sz w:val="24"/>
          <w:szCs w:val="24"/>
        </w:rPr>
        <w:t>schimbat</w:t>
      </w:r>
      <w:proofErr w:type="spellEnd"/>
      <w:r w:rsidR="00B02F45" w:rsidRPr="00DA4F62">
        <w:rPr>
          <w:rFonts w:asciiTheme="majorHAnsi" w:hAnsiTheme="majorHAnsi" w:cstheme="majorHAnsi"/>
          <w:sz w:val="24"/>
          <w:szCs w:val="24"/>
        </w:rPr>
        <w:t xml:space="preserve"> </w:t>
      </w:r>
      <w:proofErr w:type="spellStart"/>
      <w:r w:rsidR="00B02F45" w:rsidRPr="00DA4F62">
        <w:rPr>
          <w:rFonts w:asciiTheme="majorHAnsi" w:hAnsiTheme="majorHAnsi" w:cstheme="majorHAnsi"/>
          <w:sz w:val="24"/>
          <w:szCs w:val="24"/>
        </w:rPr>
        <w:t>destina</w:t>
      </w:r>
      <w:r w:rsidR="00D21D5B">
        <w:rPr>
          <w:rFonts w:asciiTheme="majorHAnsi" w:hAnsiTheme="majorHAnsi" w:cstheme="majorHAnsi"/>
          <w:sz w:val="24"/>
          <w:szCs w:val="24"/>
        </w:rPr>
        <w:t>ț</w:t>
      </w:r>
      <w:r w:rsidR="00B02F45" w:rsidRPr="00DA4F62">
        <w:rPr>
          <w:rFonts w:asciiTheme="majorHAnsi" w:hAnsiTheme="majorHAnsi" w:cstheme="majorHAnsi"/>
          <w:sz w:val="24"/>
          <w:szCs w:val="24"/>
        </w:rPr>
        <w:t>ia</w:t>
      </w:r>
      <w:proofErr w:type="spellEnd"/>
      <w:r w:rsidR="00B02F45" w:rsidRPr="00DA4F62">
        <w:rPr>
          <w:rFonts w:asciiTheme="majorHAnsi" w:hAnsiTheme="majorHAnsi" w:cstheme="majorHAnsi"/>
          <w:sz w:val="24"/>
          <w:szCs w:val="24"/>
        </w:rPr>
        <w:t xml:space="preserve"> </w:t>
      </w:r>
      <w:proofErr w:type="spellStart"/>
      <w:r w:rsidR="00D21D5B">
        <w:rPr>
          <w:rFonts w:asciiTheme="majorHAnsi" w:hAnsiTheme="majorHAnsi" w:cstheme="majorHAnsi"/>
          <w:sz w:val="24"/>
          <w:szCs w:val="24"/>
        </w:rPr>
        <w:t>î</w:t>
      </w:r>
      <w:r w:rsidR="00B02F45" w:rsidRPr="00DA4F62">
        <w:rPr>
          <w:rFonts w:asciiTheme="majorHAnsi" w:hAnsiTheme="majorHAnsi" w:cstheme="majorHAnsi"/>
          <w:sz w:val="24"/>
          <w:szCs w:val="24"/>
        </w:rPr>
        <w:t>n</w:t>
      </w:r>
      <w:proofErr w:type="spellEnd"/>
      <w:r w:rsidR="00B02F45" w:rsidRPr="00DA4F62">
        <w:rPr>
          <w:rFonts w:asciiTheme="majorHAnsi" w:hAnsiTheme="majorHAnsi" w:cstheme="majorHAnsi"/>
          <w:sz w:val="24"/>
          <w:szCs w:val="24"/>
        </w:rPr>
        <w:t xml:space="preserve"> </w:t>
      </w:r>
      <w:proofErr w:type="spellStart"/>
      <w:r w:rsidR="00B02F45" w:rsidRPr="00DA4F62">
        <w:rPr>
          <w:rFonts w:asciiTheme="majorHAnsi" w:hAnsiTheme="majorHAnsi" w:cstheme="majorHAnsi"/>
          <w:sz w:val="24"/>
          <w:szCs w:val="24"/>
        </w:rPr>
        <w:t>locuire</w:t>
      </w:r>
      <w:proofErr w:type="spellEnd"/>
      <w:r w:rsidRPr="00DA4F62">
        <w:rPr>
          <w:rFonts w:asciiTheme="majorHAnsi" w:hAnsiTheme="majorHAnsi" w:cstheme="majorHAnsi"/>
          <w:sz w:val="24"/>
          <w:szCs w:val="24"/>
        </w:rPr>
        <w:t xml:space="preserve"> cu </w:t>
      </w:r>
      <w:proofErr w:type="spellStart"/>
      <w:r w:rsidRPr="00DA4F62">
        <w:rPr>
          <w:rFonts w:asciiTheme="majorHAnsi" w:hAnsiTheme="majorHAnsi" w:cstheme="majorHAnsi"/>
          <w:sz w:val="24"/>
          <w:szCs w:val="24"/>
        </w:rPr>
        <w:t>func</w:t>
      </w:r>
      <w:r w:rsidR="00D21D5B">
        <w:rPr>
          <w:rFonts w:asciiTheme="majorHAnsi" w:hAnsiTheme="majorHAnsi" w:cstheme="majorHAnsi"/>
          <w:sz w:val="24"/>
          <w:szCs w:val="24"/>
        </w:rPr>
        <w:t>ț</w:t>
      </w:r>
      <w:r w:rsidRPr="00DA4F62">
        <w:rPr>
          <w:rFonts w:asciiTheme="majorHAnsi" w:hAnsiTheme="majorHAnsi" w:cstheme="majorHAnsi"/>
          <w:sz w:val="24"/>
          <w:szCs w:val="24"/>
        </w:rPr>
        <w:t>iuni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complementare</w:t>
      </w:r>
      <w:proofErr w:type="spellEnd"/>
      <w:r w:rsidRPr="00DA4F62">
        <w:rPr>
          <w:rFonts w:asciiTheme="majorHAnsi" w:hAnsiTheme="majorHAnsi" w:cstheme="majorHAnsi"/>
          <w:sz w:val="24"/>
          <w:szCs w:val="24"/>
        </w:rPr>
        <w:t xml:space="preserve"> </w:t>
      </w:r>
      <w:r w:rsidR="00B02F45" w:rsidRPr="00DA4F62">
        <w:rPr>
          <w:rFonts w:asciiTheme="majorHAnsi" w:hAnsiTheme="majorHAnsi" w:cstheme="majorHAnsi"/>
          <w:sz w:val="24"/>
          <w:szCs w:val="24"/>
        </w:rPr>
        <w:t>(</w:t>
      </w:r>
      <w:proofErr w:type="spellStart"/>
      <w:r w:rsidR="00B02F45" w:rsidRPr="00DA4F62">
        <w:rPr>
          <w:rFonts w:asciiTheme="majorHAnsi" w:hAnsiTheme="majorHAnsi" w:cstheme="majorHAnsi"/>
          <w:sz w:val="24"/>
          <w:szCs w:val="24"/>
        </w:rPr>
        <w:t>comer</w:t>
      </w:r>
      <w:r w:rsidR="00D21D5B">
        <w:rPr>
          <w:rFonts w:asciiTheme="majorHAnsi" w:hAnsiTheme="majorHAnsi" w:cstheme="majorHAnsi"/>
          <w:sz w:val="24"/>
          <w:szCs w:val="24"/>
        </w:rPr>
        <w:t>ț</w:t>
      </w:r>
      <w:proofErr w:type="spellEnd"/>
      <w:r w:rsidR="00B02F45" w:rsidRPr="00DA4F62">
        <w:rPr>
          <w:rFonts w:asciiTheme="majorHAnsi" w:hAnsiTheme="majorHAnsi" w:cstheme="majorHAnsi"/>
          <w:sz w:val="24"/>
          <w:szCs w:val="24"/>
        </w:rPr>
        <w:t xml:space="preserve"> </w:t>
      </w:r>
      <w:proofErr w:type="spellStart"/>
      <w:r w:rsidR="00D21D5B">
        <w:rPr>
          <w:rFonts w:asciiTheme="majorHAnsi" w:hAnsiTheme="majorHAnsi" w:cstheme="majorHAnsi"/>
          <w:sz w:val="24"/>
          <w:szCs w:val="24"/>
        </w:rPr>
        <w:t>ș</w:t>
      </w:r>
      <w:r w:rsidR="00B02F45" w:rsidRPr="00DA4F62">
        <w:rPr>
          <w:rFonts w:asciiTheme="majorHAnsi" w:hAnsiTheme="majorHAnsi" w:cstheme="majorHAnsi"/>
          <w:sz w:val="24"/>
          <w:szCs w:val="24"/>
        </w:rPr>
        <w:t>i</w:t>
      </w:r>
      <w:proofErr w:type="spellEnd"/>
      <w:r w:rsidR="00B02F45" w:rsidRPr="00DA4F62">
        <w:rPr>
          <w:rFonts w:asciiTheme="majorHAnsi" w:hAnsiTheme="majorHAnsi" w:cstheme="majorHAnsi"/>
          <w:sz w:val="24"/>
          <w:szCs w:val="24"/>
        </w:rPr>
        <w:t xml:space="preserve"> </w:t>
      </w:r>
      <w:r w:rsidRPr="00DA4F62">
        <w:rPr>
          <w:rFonts w:asciiTheme="majorHAnsi" w:hAnsiTheme="majorHAnsi" w:cstheme="majorHAnsi"/>
          <w:sz w:val="24"/>
          <w:szCs w:val="24"/>
        </w:rPr>
        <w:t xml:space="preserve">de </w:t>
      </w:r>
      <w:proofErr w:type="spellStart"/>
      <w:r w:rsidRPr="00DA4F62">
        <w:rPr>
          <w:rFonts w:asciiTheme="majorHAnsi" w:hAnsiTheme="majorHAnsi" w:cstheme="majorHAnsi"/>
          <w:sz w:val="24"/>
          <w:szCs w:val="24"/>
        </w:rPr>
        <w:t>servicii</w:t>
      </w:r>
      <w:proofErr w:type="spellEnd"/>
      <w:r w:rsidR="00B02F45" w:rsidRPr="00DA4F62">
        <w:rPr>
          <w:rFonts w:asciiTheme="majorHAnsi" w:hAnsiTheme="majorHAnsi" w:cstheme="majorHAnsi"/>
          <w:sz w:val="24"/>
          <w:szCs w:val="24"/>
        </w:rPr>
        <w:t>)</w:t>
      </w:r>
      <w:r w:rsidRPr="00DA4F62">
        <w:rPr>
          <w:rFonts w:asciiTheme="majorHAnsi" w:hAnsiTheme="majorHAnsi" w:cstheme="majorHAnsi"/>
          <w:sz w:val="24"/>
          <w:szCs w:val="24"/>
        </w:rPr>
        <w:t>.</w:t>
      </w:r>
      <w:r w:rsidR="0049596B"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Proiectul</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propus</w:t>
      </w:r>
      <w:proofErr w:type="spellEnd"/>
      <w:r w:rsidRPr="00DA4F62">
        <w:rPr>
          <w:rFonts w:asciiTheme="majorHAnsi" w:hAnsiTheme="majorHAnsi" w:cstheme="majorHAnsi"/>
          <w:sz w:val="24"/>
          <w:szCs w:val="24"/>
        </w:rPr>
        <w:t xml:space="preserve"> vine </w:t>
      </w:r>
      <w:proofErr w:type="spellStart"/>
      <w:r w:rsidRPr="00DA4F62">
        <w:rPr>
          <w:rFonts w:asciiTheme="majorHAnsi" w:hAnsiTheme="majorHAnsi" w:cstheme="majorHAnsi"/>
          <w:sz w:val="24"/>
          <w:szCs w:val="24"/>
        </w:rPr>
        <w:t>în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spijinul</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valorificării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zonei</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prin</w:t>
      </w:r>
      <w:proofErr w:type="spellEnd"/>
      <w:r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reglementarea</w:t>
      </w:r>
      <w:proofErr w:type="spellEnd"/>
      <w:r w:rsidRPr="00DA4F62">
        <w:rPr>
          <w:rFonts w:asciiTheme="majorHAnsi" w:hAnsiTheme="majorHAnsi" w:cstheme="majorHAnsi"/>
          <w:sz w:val="24"/>
          <w:szCs w:val="24"/>
        </w:rPr>
        <w:t xml:space="preserve"> de </w:t>
      </w:r>
      <w:proofErr w:type="spellStart"/>
      <w:r w:rsidRPr="00DA4F62">
        <w:rPr>
          <w:rFonts w:asciiTheme="majorHAnsi" w:hAnsiTheme="majorHAnsi" w:cstheme="majorHAnsi"/>
          <w:sz w:val="24"/>
          <w:szCs w:val="24"/>
        </w:rPr>
        <w:t>zonă</w:t>
      </w:r>
      <w:proofErr w:type="spellEnd"/>
      <w:r w:rsidR="0049596B" w:rsidRPr="00DA4F62">
        <w:rPr>
          <w:rFonts w:asciiTheme="majorHAnsi" w:hAnsiTheme="majorHAnsi" w:cstheme="majorHAnsi"/>
          <w:sz w:val="24"/>
          <w:szCs w:val="24"/>
        </w:rPr>
        <w:t xml:space="preserve"> </w:t>
      </w:r>
      <w:proofErr w:type="spellStart"/>
      <w:r w:rsidRPr="00DA4F62">
        <w:rPr>
          <w:rFonts w:asciiTheme="majorHAnsi" w:hAnsiTheme="majorHAnsi" w:cstheme="majorHAnsi"/>
          <w:sz w:val="24"/>
          <w:szCs w:val="24"/>
        </w:rPr>
        <w:t>comercială</w:t>
      </w:r>
      <w:proofErr w:type="spellEnd"/>
      <w:r w:rsidRPr="00DA4F62">
        <w:rPr>
          <w:rFonts w:asciiTheme="majorHAnsi" w:hAnsiTheme="majorHAnsi" w:cstheme="majorHAnsi"/>
          <w:sz w:val="24"/>
          <w:szCs w:val="24"/>
        </w:rPr>
        <w:t>.</w:t>
      </w:r>
    </w:p>
    <w:p w14:paraId="2D25A467" w14:textId="3C5C2A3E" w:rsidR="006D7BFF" w:rsidRPr="00DA4F62" w:rsidRDefault="004F0E81" w:rsidP="005558D3">
      <w:pPr>
        <w:pStyle w:val="Heading3"/>
        <w:ind w:left="360" w:firstLine="0"/>
        <w:jc w:val="both"/>
        <w:rPr>
          <w:rFonts w:asciiTheme="majorHAnsi" w:hAnsiTheme="majorHAnsi" w:cstheme="majorHAnsi"/>
        </w:rPr>
      </w:pPr>
      <w:r w:rsidRPr="00DA4F62">
        <w:rPr>
          <w:rFonts w:asciiTheme="majorHAnsi" w:hAnsiTheme="majorHAnsi" w:cstheme="majorHAnsi"/>
        </w:rPr>
        <w:t>ÎNCADRAREA ÎN LOCALITATE</w:t>
      </w:r>
    </w:p>
    <w:p w14:paraId="54C64EF8" w14:textId="1DFDCDAE" w:rsidR="00A6605C" w:rsidRPr="00DA4F62" w:rsidRDefault="00A6605C" w:rsidP="005558D3">
      <w:pPr>
        <w:spacing w:after="0"/>
        <w:ind w:firstLine="720"/>
        <w:jc w:val="both"/>
        <w:rPr>
          <w:rFonts w:asciiTheme="majorHAnsi" w:hAnsiTheme="majorHAnsi" w:cstheme="majorHAnsi"/>
          <w:sz w:val="24"/>
          <w:szCs w:val="24"/>
          <w:lang w:val="ro-RO"/>
        </w:rPr>
      </w:pPr>
      <w:r w:rsidRPr="00DA4F62">
        <w:rPr>
          <w:rFonts w:asciiTheme="majorHAnsi" w:hAnsiTheme="majorHAnsi" w:cstheme="majorHAnsi"/>
          <w:sz w:val="24"/>
          <w:szCs w:val="24"/>
          <w:lang w:val="ro-RO"/>
        </w:rPr>
        <w:t xml:space="preserve">Amplasamentul studiat este situat </w:t>
      </w:r>
      <w:r w:rsidR="00071430" w:rsidRPr="00DA4F62">
        <w:rPr>
          <w:rFonts w:asciiTheme="majorHAnsi" w:hAnsiTheme="majorHAnsi" w:cstheme="majorHAnsi"/>
          <w:sz w:val="24"/>
          <w:szCs w:val="24"/>
          <w:lang w:val="ro-RO"/>
        </w:rPr>
        <w:t>în intravilanul localității Sânnicolau Mare , în apropierea zonei centrale a localității</w:t>
      </w:r>
      <w:r w:rsidR="008D217F" w:rsidRPr="00DA4F62">
        <w:rPr>
          <w:rFonts w:asciiTheme="majorHAnsi" w:hAnsiTheme="majorHAnsi" w:cstheme="majorHAnsi"/>
          <w:sz w:val="24"/>
          <w:szCs w:val="24"/>
          <w:lang w:val="ro-RO"/>
        </w:rPr>
        <w:t>.</w:t>
      </w:r>
    </w:p>
    <w:p w14:paraId="2CC8495B" w14:textId="0497FF25" w:rsidR="008D217F" w:rsidRPr="000E4124" w:rsidRDefault="008D217F" w:rsidP="005558D3">
      <w:pPr>
        <w:spacing w:after="0"/>
        <w:ind w:firstLine="720"/>
        <w:jc w:val="both"/>
        <w:rPr>
          <w:rFonts w:asciiTheme="majorHAnsi" w:hAnsiTheme="majorHAnsi" w:cstheme="majorHAnsi"/>
          <w:bCs/>
          <w:sz w:val="24"/>
          <w:szCs w:val="24"/>
        </w:rPr>
      </w:pPr>
      <w:r w:rsidRPr="00DA4F62">
        <w:rPr>
          <w:rFonts w:asciiTheme="majorHAnsi" w:hAnsiTheme="majorHAnsi" w:cstheme="majorHAnsi"/>
          <w:sz w:val="24"/>
          <w:szCs w:val="24"/>
          <w:lang w:val="ro-RO"/>
        </w:rPr>
        <w:t xml:space="preserve">Terenul studiat are o suprafață de </w:t>
      </w:r>
      <w:r w:rsidR="00B06BC9" w:rsidRPr="00DA4F62">
        <w:rPr>
          <w:rFonts w:asciiTheme="majorHAnsi" w:hAnsiTheme="majorHAnsi" w:cstheme="majorHAnsi"/>
          <w:sz w:val="24"/>
          <w:szCs w:val="24"/>
          <w:lang w:val="ro-RO"/>
        </w:rPr>
        <w:t>10.755</w:t>
      </w:r>
      <w:r w:rsidRPr="00DA4F62">
        <w:rPr>
          <w:rFonts w:asciiTheme="majorHAnsi" w:hAnsiTheme="majorHAnsi" w:cstheme="majorHAnsi"/>
          <w:sz w:val="24"/>
          <w:szCs w:val="24"/>
          <w:lang w:val="ro-RO"/>
        </w:rPr>
        <w:t xml:space="preserve"> mp și este compusă din 4 terenuri identificate </w:t>
      </w:r>
      <w:r w:rsidRPr="000E4124">
        <w:rPr>
          <w:rFonts w:asciiTheme="majorHAnsi" w:hAnsiTheme="majorHAnsi" w:cstheme="majorHAnsi"/>
          <w:sz w:val="24"/>
          <w:szCs w:val="24"/>
          <w:lang w:val="ro-RO"/>
        </w:rPr>
        <w:t xml:space="preserve">prin CF </w:t>
      </w:r>
      <w:r w:rsidRPr="000E4124">
        <w:rPr>
          <w:rFonts w:asciiTheme="majorHAnsi" w:hAnsiTheme="majorHAnsi" w:cstheme="majorHAnsi"/>
          <w:bCs/>
          <w:sz w:val="24"/>
          <w:szCs w:val="24"/>
        </w:rPr>
        <w:t xml:space="preserve">nr. </w:t>
      </w:r>
      <w:r w:rsidR="00B06BC9" w:rsidRPr="000E4124">
        <w:rPr>
          <w:rFonts w:asciiTheme="majorHAnsi" w:hAnsiTheme="majorHAnsi" w:cstheme="majorHAnsi"/>
          <w:bCs/>
          <w:sz w:val="24"/>
          <w:szCs w:val="24"/>
        </w:rPr>
        <w:t>410292, 410304, 410328</w:t>
      </w:r>
      <w:r w:rsidR="00775B0E">
        <w:rPr>
          <w:rFonts w:asciiTheme="majorHAnsi" w:hAnsiTheme="majorHAnsi" w:cstheme="majorHAnsi"/>
          <w:bCs/>
          <w:sz w:val="24"/>
          <w:szCs w:val="24"/>
        </w:rPr>
        <w:t xml:space="preserve"> </w:t>
      </w:r>
      <w:proofErr w:type="spellStart"/>
      <w:r w:rsidR="00775B0E">
        <w:rPr>
          <w:rFonts w:asciiTheme="majorHAnsi" w:hAnsiTheme="majorHAnsi" w:cstheme="majorHAnsi"/>
          <w:bCs/>
          <w:sz w:val="24"/>
          <w:szCs w:val="24"/>
        </w:rPr>
        <w:t>și</w:t>
      </w:r>
      <w:proofErr w:type="spellEnd"/>
      <w:r w:rsidRPr="000E4124">
        <w:rPr>
          <w:rFonts w:asciiTheme="majorHAnsi" w:hAnsiTheme="majorHAnsi" w:cstheme="majorHAnsi"/>
          <w:bCs/>
          <w:sz w:val="24"/>
          <w:szCs w:val="24"/>
        </w:rPr>
        <w:t xml:space="preserve"> 410288 </w:t>
      </w:r>
      <w:proofErr w:type="spellStart"/>
      <w:r w:rsidR="00540C25" w:rsidRPr="000E4124">
        <w:rPr>
          <w:rFonts w:asciiTheme="majorHAnsi" w:hAnsiTheme="majorHAnsi" w:cstheme="majorHAnsi"/>
          <w:bCs/>
          <w:sz w:val="24"/>
          <w:szCs w:val="24"/>
        </w:rPr>
        <w:t>Sânnicolau</w:t>
      </w:r>
      <w:proofErr w:type="spellEnd"/>
      <w:r w:rsidR="00540C25" w:rsidRPr="000E4124">
        <w:rPr>
          <w:rFonts w:asciiTheme="majorHAnsi" w:hAnsiTheme="majorHAnsi" w:cstheme="majorHAnsi"/>
          <w:bCs/>
          <w:sz w:val="24"/>
          <w:szCs w:val="24"/>
        </w:rPr>
        <w:t xml:space="preserve">-Mare. </w:t>
      </w:r>
    </w:p>
    <w:p w14:paraId="5514CB56" w14:textId="3A599DA3" w:rsidR="00540C25" w:rsidRPr="000E4124" w:rsidRDefault="00540C25" w:rsidP="005558D3">
      <w:pPr>
        <w:ind w:firstLine="72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Delimitarea parcelelor și încadrarea terenului studiat este conform plan</w:t>
      </w:r>
      <w:r w:rsidR="00775B0E">
        <w:rPr>
          <w:rFonts w:asciiTheme="majorHAnsi" w:hAnsiTheme="majorHAnsi" w:cstheme="majorHAnsi"/>
          <w:sz w:val="24"/>
          <w:szCs w:val="24"/>
          <w:lang w:val="ro-RO"/>
        </w:rPr>
        <w:t>ș</w:t>
      </w:r>
      <w:r w:rsidRPr="000E4124">
        <w:rPr>
          <w:rFonts w:asciiTheme="majorHAnsi" w:hAnsiTheme="majorHAnsi" w:cstheme="majorHAnsi"/>
          <w:sz w:val="24"/>
          <w:szCs w:val="24"/>
          <w:lang w:val="ro-RO"/>
        </w:rPr>
        <w:t xml:space="preserve">elor anexate în partea desenată (planșa </w:t>
      </w:r>
      <w:r w:rsidR="00DA4F62" w:rsidRPr="000E4124">
        <w:rPr>
          <w:rFonts w:asciiTheme="majorHAnsi" w:hAnsiTheme="majorHAnsi" w:cstheme="majorHAnsi"/>
          <w:sz w:val="24"/>
          <w:szCs w:val="24"/>
          <w:lang w:val="ro-RO"/>
        </w:rPr>
        <w:t>U</w:t>
      </w:r>
      <w:r w:rsidRPr="000E4124">
        <w:rPr>
          <w:rFonts w:asciiTheme="majorHAnsi" w:hAnsiTheme="majorHAnsi" w:cstheme="majorHAnsi"/>
          <w:sz w:val="24"/>
          <w:szCs w:val="24"/>
          <w:lang w:val="ro-RO"/>
        </w:rPr>
        <w:t>02 PLAN SITUATIE EXISTENT).</w:t>
      </w:r>
    </w:p>
    <w:p w14:paraId="75880998" w14:textId="77777777" w:rsidR="00A6605C" w:rsidRPr="000E4124" w:rsidRDefault="00A6605C" w:rsidP="005558D3">
      <w:pPr>
        <w:spacing w:after="0"/>
        <w:ind w:firstLine="72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lastRenderedPageBreak/>
        <w:t>Vecinătățile amplasamentului propus pentru reglementare:</w:t>
      </w:r>
    </w:p>
    <w:p w14:paraId="14491618" w14:textId="77777777" w:rsidR="00DE2374" w:rsidRPr="000E4124" w:rsidRDefault="00DE2374" w:rsidP="005558D3">
      <w:pPr>
        <w:pStyle w:val="WW-Default"/>
        <w:numPr>
          <w:ilvl w:val="0"/>
          <w:numId w:val="19"/>
        </w:numPr>
        <w:jc w:val="both"/>
        <w:rPr>
          <w:rFonts w:asciiTheme="majorHAnsi" w:hAnsiTheme="majorHAnsi" w:cstheme="majorHAnsi"/>
          <w:bCs/>
          <w:sz w:val="24"/>
          <w:szCs w:val="24"/>
        </w:rPr>
      </w:pPr>
      <w:r w:rsidRPr="000E4124">
        <w:rPr>
          <w:rFonts w:asciiTheme="majorHAnsi" w:hAnsiTheme="majorHAnsi" w:cstheme="majorHAnsi"/>
          <w:bCs/>
          <w:sz w:val="24"/>
          <w:szCs w:val="24"/>
        </w:rPr>
        <w:t>la N –</w:t>
      </w:r>
      <w:r w:rsidRPr="000E4124">
        <w:rPr>
          <w:rFonts w:asciiTheme="majorHAnsi" w:eastAsia="ArialMT" w:hAnsiTheme="majorHAnsi" w:cstheme="majorHAnsi"/>
          <w:sz w:val="24"/>
          <w:szCs w:val="24"/>
        </w:rPr>
        <w:t xml:space="preserve">terenuri </w:t>
      </w:r>
      <w:r w:rsidRPr="000E4124">
        <w:rPr>
          <w:rFonts w:asciiTheme="majorHAnsi" w:hAnsiTheme="majorHAnsi" w:cstheme="majorHAnsi"/>
          <w:bCs/>
          <w:sz w:val="24"/>
          <w:szCs w:val="24"/>
        </w:rPr>
        <w:t>proprietate privată reglementate, conform PUG aprobat cu HCL 113/2009, ca zonă pentru locuințe-regim mic de înălțime</w:t>
      </w:r>
      <w:r w:rsidRPr="000E4124">
        <w:rPr>
          <w:rFonts w:asciiTheme="majorHAnsi" w:eastAsia="ArialMT" w:hAnsiTheme="majorHAnsi" w:cstheme="majorHAnsi"/>
          <w:sz w:val="24"/>
          <w:szCs w:val="24"/>
        </w:rPr>
        <w:t xml:space="preserve"> ;</w:t>
      </w:r>
    </w:p>
    <w:p w14:paraId="52E1543C" w14:textId="77777777" w:rsidR="00DE2374" w:rsidRPr="000E4124" w:rsidRDefault="00DE2374" w:rsidP="005558D3">
      <w:pPr>
        <w:pStyle w:val="WW-Default"/>
        <w:numPr>
          <w:ilvl w:val="0"/>
          <w:numId w:val="19"/>
        </w:numPr>
        <w:jc w:val="both"/>
        <w:rPr>
          <w:rFonts w:asciiTheme="majorHAnsi" w:hAnsiTheme="majorHAnsi" w:cstheme="majorHAnsi"/>
          <w:bCs/>
          <w:sz w:val="24"/>
          <w:szCs w:val="24"/>
        </w:rPr>
      </w:pPr>
      <w:r w:rsidRPr="000E4124">
        <w:rPr>
          <w:rFonts w:asciiTheme="majorHAnsi" w:hAnsiTheme="majorHAnsi" w:cstheme="majorHAnsi"/>
          <w:bCs/>
          <w:sz w:val="24"/>
          <w:szCs w:val="24"/>
        </w:rPr>
        <w:t>la V –str. Calea lui Traian;</w:t>
      </w:r>
    </w:p>
    <w:p w14:paraId="29696082" w14:textId="77777777" w:rsidR="00DE2374" w:rsidRPr="000E4124" w:rsidRDefault="00DE2374" w:rsidP="005558D3">
      <w:pPr>
        <w:pStyle w:val="WW-Default"/>
        <w:numPr>
          <w:ilvl w:val="0"/>
          <w:numId w:val="19"/>
        </w:numPr>
        <w:jc w:val="both"/>
        <w:rPr>
          <w:rFonts w:asciiTheme="majorHAnsi" w:hAnsiTheme="majorHAnsi" w:cstheme="majorHAnsi"/>
          <w:bCs/>
          <w:sz w:val="24"/>
          <w:szCs w:val="24"/>
        </w:rPr>
      </w:pPr>
      <w:r w:rsidRPr="000E4124">
        <w:rPr>
          <w:rFonts w:asciiTheme="majorHAnsi" w:hAnsiTheme="majorHAnsi" w:cstheme="majorHAnsi"/>
          <w:bCs/>
          <w:sz w:val="24"/>
          <w:szCs w:val="24"/>
        </w:rPr>
        <w:t>la S –</w:t>
      </w:r>
      <w:r w:rsidRPr="000E4124">
        <w:rPr>
          <w:rFonts w:asciiTheme="majorHAnsi" w:eastAsia="ArialMT" w:hAnsiTheme="majorHAnsi" w:cstheme="majorHAnsi"/>
          <w:sz w:val="24"/>
          <w:szCs w:val="24"/>
        </w:rPr>
        <w:t xml:space="preserve"> terenuri </w:t>
      </w:r>
      <w:r w:rsidRPr="000E4124">
        <w:rPr>
          <w:rFonts w:asciiTheme="majorHAnsi" w:hAnsiTheme="majorHAnsi" w:cstheme="majorHAnsi"/>
          <w:bCs/>
          <w:sz w:val="24"/>
          <w:szCs w:val="24"/>
        </w:rPr>
        <w:t>proprietate privată reglementate, conform PUG aprobat cu HCL 113/2009, ca zonă pentru locuințe-regim mic de înălțime;</w:t>
      </w:r>
    </w:p>
    <w:p w14:paraId="7EE500F4" w14:textId="001A3C74" w:rsidR="00A6605C" w:rsidRPr="000E4124" w:rsidRDefault="00DE2374" w:rsidP="005558D3">
      <w:pPr>
        <w:pStyle w:val="WW-Default"/>
        <w:numPr>
          <w:ilvl w:val="0"/>
          <w:numId w:val="19"/>
        </w:numPr>
        <w:jc w:val="both"/>
        <w:rPr>
          <w:rFonts w:asciiTheme="majorHAnsi" w:hAnsiTheme="majorHAnsi" w:cstheme="majorHAnsi"/>
          <w:bCs/>
          <w:sz w:val="24"/>
          <w:szCs w:val="24"/>
        </w:rPr>
      </w:pPr>
      <w:r w:rsidRPr="000E4124">
        <w:rPr>
          <w:rFonts w:asciiTheme="majorHAnsi" w:hAnsiTheme="majorHAnsi" w:cstheme="majorHAnsi"/>
          <w:bCs/>
          <w:sz w:val="24"/>
          <w:szCs w:val="24"/>
        </w:rPr>
        <w:t>la E – str. Nistor Oprean;</w:t>
      </w:r>
    </w:p>
    <w:p w14:paraId="0ACB8D58" w14:textId="37C4E507" w:rsidR="00783A71" w:rsidRPr="000E4124" w:rsidRDefault="00783A71" w:rsidP="00E000E7">
      <w:pPr>
        <w:autoSpaceDE w:val="0"/>
        <w:autoSpaceDN w:val="0"/>
        <w:adjustRightInd w:val="0"/>
        <w:spacing w:after="0" w:line="240" w:lineRule="auto"/>
        <w:ind w:firstLine="567"/>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În zonă există rețele edilitare de apă potabilă, canalizare menajeră, gaze naturale, energie electrică și telecomunicații.</w:t>
      </w:r>
    </w:p>
    <w:p w14:paraId="2434617E" w14:textId="7B8B3206" w:rsidR="00A6605C" w:rsidRPr="000E4124" w:rsidRDefault="00783A71" w:rsidP="002A3902">
      <w:pPr>
        <w:autoSpaceDE w:val="0"/>
        <w:autoSpaceDN w:val="0"/>
        <w:adjustRightInd w:val="0"/>
        <w:spacing w:after="0" w:line="240" w:lineRule="auto"/>
        <w:ind w:firstLine="567"/>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Terenul stu</w:t>
      </w:r>
      <w:r w:rsidR="00775B0E">
        <w:rPr>
          <w:rFonts w:asciiTheme="majorHAnsi" w:hAnsiTheme="majorHAnsi" w:cstheme="majorHAnsi"/>
          <w:sz w:val="24"/>
          <w:szCs w:val="24"/>
          <w:lang w:val="ro-RO"/>
        </w:rPr>
        <w:t>d</w:t>
      </w:r>
      <w:r w:rsidRPr="000E4124">
        <w:rPr>
          <w:rFonts w:asciiTheme="majorHAnsi" w:hAnsiTheme="majorHAnsi" w:cstheme="majorHAnsi"/>
          <w:sz w:val="24"/>
          <w:szCs w:val="24"/>
          <w:lang w:val="ro-RO"/>
        </w:rPr>
        <w:t>iat este unul compact, nefiind străbatut de drumuri de exploatare sa</w:t>
      </w:r>
      <w:r w:rsidR="00082DB7" w:rsidRPr="000E4124">
        <w:rPr>
          <w:rFonts w:asciiTheme="majorHAnsi" w:hAnsiTheme="majorHAnsi" w:cstheme="majorHAnsi"/>
          <w:sz w:val="24"/>
          <w:szCs w:val="24"/>
          <w:lang w:val="ro-RO"/>
        </w:rPr>
        <w:t>u drumuri de servitute.</w:t>
      </w:r>
    </w:p>
    <w:p w14:paraId="20B2C15A" w14:textId="112DAC7C" w:rsidR="00012C72" w:rsidRPr="000E4124" w:rsidRDefault="004F0E81" w:rsidP="005558D3">
      <w:pPr>
        <w:pStyle w:val="Heading3"/>
        <w:tabs>
          <w:tab w:val="left" w:pos="1440"/>
        </w:tabs>
        <w:ind w:left="1440" w:hanging="1080"/>
        <w:jc w:val="both"/>
        <w:rPr>
          <w:rFonts w:asciiTheme="majorHAnsi" w:hAnsiTheme="majorHAnsi" w:cstheme="majorHAnsi"/>
        </w:rPr>
      </w:pPr>
      <w:r w:rsidRPr="000E4124">
        <w:rPr>
          <w:rFonts w:asciiTheme="majorHAnsi" w:hAnsiTheme="majorHAnsi" w:cstheme="majorHAnsi"/>
        </w:rPr>
        <w:t>ELEMENTE ALE CA</w:t>
      </w:r>
      <w:r w:rsidR="00775B0E">
        <w:rPr>
          <w:rFonts w:asciiTheme="majorHAnsi" w:hAnsiTheme="majorHAnsi" w:cstheme="majorHAnsi"/>
        </w:rPr>
        <w:t>D</w:t>
      </w:r>
      <w:r w:rsidRPr="000E4124">
        <w:rPr>
          <w:rFonts w:asciiTheme="majorHAnsi" w:hAnsiTheme="majorHAnsi" w:cstheme="majorHAnsi"/>
        </w:rPr>
        <w:t>RULUI NATURAL</w:t>
      </w:r>
    </w:p>
    <w:p w14:paraId="4ADAAB7D" w14:textId="555E9E9F" w:rsidR="00BE7255" w:rsidRPr="000E4124" w:rsidRDefault="00BE7255" w:rsidP="005558D3">
      <w:pPr>
        <w:spacing w:after="0"/>
        <w:ind w:firstLine="709"/>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Sânnicolau Mare est e așezat în sud estul Câmpiei Panonice . Privit în ansamblu, relieful zonei este de o remarcabilă monotonie, netezimea suprafeței de câmpie nefiind întreruptă decât de albia slab adâncită a râului Aranca. În detaliu, însă, relieful orașului și al împrejurimilor sale prezintă o serie de particularități locale, exprimate altmetr</w:t>
      </w:r>
      <w:r w:rsidR="00B06BC9" w:rsidRPr="000E4124">
        <w:rPr>
          <w:rFonts w:asciiTheme="majorHAnsi" w:hAnsiTheme="majorHAnsi" w:cstheme="majorHAnsi"/>
          <w:sz w:val="24"/>
          <w:szCs w:val="24"/>
          <w:lang w:val="ro-RO"/>
        </w:rPr>
        <w:t>ic prin denivelări, totuși mode</w:t>
      </w:r>
      <w:r w:rsidRPr="000E4124">
        <w:rPr>
          <w:rFonts w:asciiTheme="majorHAnsi" w:hAnsiTheme="majorHAnsi" w:cstheme="majorHAnsi"/>
          <w:sz w:val="24"/>
          <w:szCs w:val="24"/>
          <w:lang w:val="ro-RO"/>
        </w:rPr>
        <w:t>ste, care nu depășesc nicăieri 2</w:t>
      </w:r>
      <w:r w:rsidR="00775B0E">
        <w:rPr>
          <w:rFonts w:asciiTheme="majorHAnsi" w:hAnsiTheme="majorHAnsi" w:cstheme="majorHAnsi"/>
          <w:sz w:val="24"/>
          <w:szCs w:val="24"/>
          <w:lang w:val="ro-RO"/>
        </w:rPr>
        <w:t>-</w:t>
      </w:r>
      <w:r w:rsidRPr="000E4124">
        <w:rPr>
          <w:rFonts w:asciiTheme="majorHAnsi" w:hAnsiTheme="majorHAnsi" w:cstheme="majorHAnsi"/>
          <w:sz w:val="24"/>
          <w:szCs w:val="24"/>
          <w:lang w:val="ro-RO"/>
        </w:rPr>
        <w:t>3 m. Terenul studiat se afl</w:t>
      </w:r>
      <w:r w:rsidR="00775B0E">
        <w:rPr>
          <w:rFonts w:asciiTheme="majorHAnsi" w:hAnsiTheme="majorHAnsi" w:cstheme="majorHAnsi"/>
          <w:sz w:val="24"/>
          <w:szCs w:val="24"/>
          <w:lang w:val="ro-RO"/>
        </w:rPr>
        <w:t>ă</w:t>
      </w:r>
      <w:r w:rsidRPr="000E4124">
        <w:rPr>
          <w:rFonts w:asciiTheme="majorHAnsi" w:hAnsiTheme="majorHAnsi" w:cstheme="majorHAnsi"/>
          <w:sz w:val="24"/>
          <w:szCs w:val="24"/>
          <w:lang w:val="ro-RO"/>
        </w:rPr>
        <w:t xml:space="preserve"> într o zonă de câmpie joasă și șes, unde predomină cernoziomurile și solurile aluviale, iar pânza freatică se află la un nivel ridicat, aceasta găsindu se la o adâncime de circa 3</w:t>
      </w:r>
      <w:r w:rsidR="00424417" w:rsidRPr="000E4124">
        <w:rPr>
          <w:rFonts w:asciiTheme="majorHAnsi" w:hAnsiTheme="majorHAnsi" w:cstheme="majorHAnsi"/>
          <w:sz w:val="24"/>
          <w:szCs w:val="24"/>
          <w:lang w:val="ro-RO"/>
        </w:rPr>
        <w:t>,5</w:t>
      </w:r>
      <w:r w:rsidRPr="000E4124">
        <w:rPr>
          <w:rFonts w:asciiTheme="majorHAnsi" w:hAnsiTheme="majorHAnsi" w:cstheme="majorHAnsi"/>
          <w:sz w:val="24"/>
          <w:szCs w:val="24"/>
          <w:lang w:val="ro-RO"/>
        </w:rPr>
        <w:t xml:space="preserve"> m</w:t>
      </w:r>
      <w:r w:rsidR="00424417" w:rsidRPr="000E4124">
        <w:rPr>
          <w:rFonts w:asciiTheme="majorHAnsi" w:hAnsiTheme="majorHAnsi" w:cstheme="majorHAnsi"/>
          <w:sz w:val="24"/>
          <w:szCs w:val="24"/>
          <w:lang w:val="ro-RO"/>
        </w:rPr>
        <w:t>-4,00 m</w:t>
      </w:r>
      <w:r w:rsidRPr="000E4124">
        <w:rPr>
          <w:rFonts w:asciiTheme="majorHAnsi" w:hAnsiTheme="majorHAnsi" w:cstheme="majorHAnsi"/>
          <w:sz w:val="24"/>
          <w:szCs w:val="24"/>
          <w:lang w:val="ro-RO"/>
        </w:rPr>
        <w:t>.</w:t>
      </w:r>
    </w:p>
    <w:p w14:paraId="2EB1ACDB" w14:textId="3BD5837F" w:rsidR="00BE7255" w:rsidRPr="000E4124" w:rsidRDefault="00BE7255" w:rsidP="005558D3">
      <w:pPr>
        <w:spacing w:after="0"/>
        <w:ind w:firstLine="709"/>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Conform codu</w:t>
      </w:r>
      <w:r w:rsidR="00CA5416" w:rsidRPr="000E4124">
        <w:rPr>
          <w:rFonts w:asciiTheme="majorHAnsi" w:hAnsiTheme="majorHAnsi" w:cstheme="majorHAnsi"/>
          <w:sz w:val="24"/>
          <w:szCs w:val="24"/>
          <w:lang w:val="ro-RO"/>
        </w:rPr>
        <w:t>lui de proiectare seismic</w:t>
      </w:r>
      <w:r w:rsidR="00775B0E">
        <w:rPr>
          <w:rFonts w:asciiTheme="majorHAnsi" w:hAnsiTheme="majorHAnsi" w:cstheme="majorHAnsi"/>
          <w:sz w:val="24"/>
          <w:szCs w:val="24"/>
          <w:lang w:val="ro-RO"/>
        </w:rPr>
        <w:t>ă</w:t>
      </w:r>
      <w:r w:rsidR="00CA5416" w:rsidRPr="000E4124">
        <w:rPr>
          <w:rFonts w:asciiTheme="majorHAnsi" w:hAnsiTheme="majorHAnsi" w:cstheme="majorHAnsi"/>
          <w:sz w:val="24"/>
          <w:szCs w:val="24"/>
          <w:lang w:val="ro-RO"/>
        </w:rPr>
        <w:t xml:space="preserve"> P100</w:t>
      </w:r>
      <w:r w:rsidRPr="000E4124">
        <w:rPr>
          <w:rFonts w:asciiTheme="majorHAnsi" w:hAnsiTheme="majorHAnsi" w:cstheme="majorHAnsi"/>
          <w:sz w:val="24"/>
          <w:szCs w:val="24"/>
          <w:lang w:val="ro-RO"/>
        </w:rPr>
        <w:t>/2013, condi</w:t>
      </w:r>
      <w:r w:rsidR="00CA5416" w:rsidRPr="000E4124">
        <w:rPr>
          <w:rFonts w:asciiTheme="majorHAnsi" w:hAnsiTheme="majorHAnsi" w:cstheme="majorHAnsi"/>
          <w:sz w:val="24"/>
          <w:szCs w:val="24"/>
          <w:lang w:val="ro-RO"/>
        </w:rPr>
        <w:t xml:space="preserve">ţiile locale de teren studiat </w:t>
      </w:r>
      <w:r w:rsidRPr="000E4124">
        <w:rPr>
          <w:rFonts w:asciiTheme="majorHAnsi" w:hAnsiTheme="majorHAnsi" w:cstheme="majorHAnsi"/>
          <w:sz w:val="24"/>
          <w:szCs w:val="24"/>
          <w:lang w:val="ro-RO"/>
        </w:rPr>
        <w:t xml:space="preserve"> sunt caracterizate prin valorile perioadei de colţ Tc =0,7sec.; a factorului de amplifica</w:t>
      </w:r>
      <w:r w:rsidR="00CA5416" w:rsidRPr="000E4124">
        <w:rPr>
          <w:rFonts w:asciiTheme="majorHAnsi" w:hAnsiTheme="majorHAnsi" w:cstheme="majorHAnsi"/>
          <w:sz w:val="24"/>
          <w:szCs w:val="24"/>
          <w:lang w:val="ro-RO"/>
        </w:rPr>
        <w:t>re dinamic</w:t>
      </w:r>
      <w:r w:rsidR="00775B0E">
        <w:rPr>
          <w:rFonts w:asciiTheme="majorHAnsi" w:hAnsiTheme="majorHAnsi" w:cstheme="majorHAnsi"/>
          <w:sz w:val="24"/>
          <w:szCs w:val="24"/>
          <w:lang w:val="ro-RO"/>
        </w:rPr>
        <w:t>ă</w:t>
      </w:r>
      <w:r w:rsidR="00CA5416" w:rsidRPr="000E4124">
        <w:rPr>
          <w:rFonts w:asciiTheme="majorHAnsi" w:hAnsiTheme="majorHAnsi" w:cstheme="majorHAnsi"/>
          <w:sz w:val="24"/>
          <w:szCs w:val="24"/>
          <w:lang w:val="ro-RO"/>
        </w:rPr>
        <w:t xml:space="preserve"> maxim</w:t>
      </w:r>
      <w:r w:rsidR="00775B0E">
        <w:rPr>
          <w:rFonts w:asciiTheme="majorHAnsi" w:hAnsiTheme="majorHAnsi" w:cstheme="majorHAnsi"/>
          <w:sz w:val="24"/>
          <w:szCs w:val="24"/>
          <w:lang w:val="ro-RO"/>
        </w:rPr>
        <w:t>ă</w:t>
      </w:r>
      <w:r w:rsidR="00CA5416" w:rsidRPr="000E4124">
        <w:rPr>
          <w:rFonts w:asciiTheme="majorHAnsi" w:hAnsiTheme="majorHAnsi" w:cstheme="majorHAnsi"/>
          <w:sz w:val="24"/>
          <w:szCs w:val="24"/>
          <w:lang w:val="ro-RO"/>
        </w:rPr>
        <w:t xml:space="preserve"> a acceleraţi</w:t>
      </w:r>
      <w:r w:rsidRPr="000E4124">
        <w:rPr>
          <w:rFonts w:asciiTheme="majorHAnsi" w:hAnsiTheme="majorHAnsi" w:cstheme="majorHAnsi"/>
          <w:sz w:val="24"/>
          <w:szCs w:val="24"/>
          <w:lang w:val="ro-RO"/>
        </w:rPr>
        <w:t xml:space="preserve">ei orizontale a terenului ß0 = 2,50; a spectrului normalizat de răspuns elastic (din codul menţionat) </w:t>
      </w:r>
      <w:r w:rsidR="00775B0E">
        <w:rPr>
          <w:rFonts w:asciiTheme="majorHAnsi" w:hAnsiTheme="majorHAnsi" w:cstheme="majorHAnsi"/>
          <w:sz w:val="24"/>
          <w:szCs w:val="24"/>
          <w:lang w:val="ro-RO"/>
        </w:rPr>
        <w:t>ș</w:t>
      </w:r>
      <w:r w:rsidRPr="000E4124">
        <w:rPr>
          <w:rFonts w:asciiTheme="majorHAnsi" w:hAnsiTheme="majorHAnsi" w:cstheme="majorHAnsi"/>
          <w:sz w:val="24"/>
          <w:szCs w:val="24"/>
          <w:lang w:val="ro-RO"/>
        </w:rPr>
        <w:t>i acceleraţia terenului pentru proiectare ag=0,20g.</w:t>
      </w:r>
    </w:p>
    <w:p w14:paraId="4A8A6193" w14:textId="7F9849F6" w:rsidR="00BE7255" w:rsidRPr="000E4124" w:rsidRDefault="00BE7255" w:rsidP="005558D3">
      <w:pPr>
        <w:spacing w:after="0"/>
        <w:ind w:firstLine="709"/>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Adâncimea de îngheţ este de 0,</w:t>
      </w:r>
      <w:r w:rsidR="001D7D2E" w:rsidRPr="000E4124">
        <w:rPr>
          <w:rFonts w:asciiTheme="majorHAnsi" w:hAnsiTheme="majorHAnsi" w:cstheme="majorHAnsi"/>
          <w:sz w:val="24"/>
          <w:szCs w:val="24"/>
          <w:lang w:val="ro-RO"/>
        </w:rPr>
        <w:t>70</w:t>
      </w:r>
      <w:r w:rsidRPr="000E4124">
        <w:rPr>
          <w:rFonts w:asciiTheme="majorHAnsi" w:hAnsiTheme="majorHAnsi" w:cstheme="majorHAnsi"/>
          <w:sz w:val="24"/>
          <w:szCs w:val="24"/>
          <w:lang w:val="ro-RO"/>
        </w:rPr>
        <w:t>-0,</w:t>
      </w:r>
      <w:r w:rsidR="001D7D2E" w:rsidRPr="000E4124">
        <w:rPr>
          <w:rFonts w:asciiTheme="majorHAnsi" w:hAnsiTheme="majorHAnsi" w:cstheme="majorHAnsi"/>
          <w:sz w:val="24"/>
          <w:szCs w:val="24"/>
          <w:lang w:val="ro-RO"/>
        </w:rPr>
        <w:t>8</w:t>
      </w:r>
      <w:r w:rsidRPr="000E4124">
        <w:rPr>
          <w:rFonts w:asciiTheme="majorHAnsi" w:hAnsiTheme="majorHAnsi" w:cstheme="majorHAnsi"/>
          <w:sz w:val="24"/>
          <w:szCs w:val="24"/>
          <w:lang w:val="ro-RO"/>
        </w:rPr>
        <w:t>0 m (conform STAS 6054/77).</w:t>
      </w:r>
    </w:p>
    <w:p w14:paraId="04B06201" w14:textId="524228A7" w:rsidR="00012C72" w:rsidRPr="000E4124" w:rsidRDefault="002D25F2" w:rsidP="005558D3">
      <w:pPr>
        <w:spacing w:after="0"/>
        <w:ind w:firstLine="709"/>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 xml:space="preserve">Incinta studiată </w:t>
      </w:r>
      <w:r w:rsidR="00A34768" w:rsidRPr="000E4124">
        <w:rPr>
          <w:rFonts w:asciiTheme="majorHAnsi" w:hAnsiTheme="majorHAnsi" w:cstheme="majorHAnsi"/>
          <w:sz w:val="24"/>
          <w:szCs w:val="24"/>
          <w:lang w:val="ro-RO"/>
        </w:rPr>
        <w:t>este situată într-o zonă plană, fără accidente antropice sau naturale, fiind situat în</w:t>
      </w:r>
      <w:r w:rsidR="00DE2374" w:rsidRPr="000E4124">
        <w:rPr>
          <w:rFonts w:asciiTheme="majorHAnsi" w:hAnsiTheme="majorHAnsi" w:cstheme="majorHAnsi"/>
          <w:sz w:val="24"/>
          <w:szCs w:val="24"/>
          <w:lang w:val="ro-RO"/>
        </w:rPr>
        <w:t xml:space="preserve"> centrul orașului </w:t>
      </w:r>
      <w:r w:rsidR="00D77AD0" w:rsidRPr="000E4124">
        <w:rPr>
          <w:rFonts w:asciiTheme="majorHAnsi" w:hAnsiTheme="majorHAnsi" w:cstheme="majorHAnsi"/>
          <w:sz w:val="24"/>
          <w:szCs w:val="24"/>
          <w:lang w:val="ro-RO"/>
        </w:rPr>
        <w:t>Sânnicolau-Mare</w:t>
      </w:r>
      <w:r w:rsidR="00A34768" w:rsidRPr="000E4124">
        <w:rPr>
          <w:rFonts w:asciiTheme="majorHAnsi" w:hAnsiTheme="majorHAnsi" w:cstheme="majorHAnsi"/>
          <w:sz w:val="24"/>
          <w:szCs w:val="24"/>
          <w:lang w:val="ro-RO"/>
        </w:rPr>
        <w:t xml:space="preserve">. Terenul nu prezintă particularități din punct de vedere al reliefului, rețele hidrografice, condiții geotehnice, riscuri naturale. </w:t>
      </w:r>
      <w:r w:rsidR="00082DB7" w:rsidRPr="000E4124">
        <w:rPr>
          <w:rFonts w:asciiTheme="majorHAnsi" w:hAnsiTheme="majorHAnsi" w:cstheme="majorHAnsi"/>
          <w:sz w:val="24"/>
          <w:szCs w:val="24"/>
          <w:lang w:val="ro-RO"/>
        </w:rPr>
        <w:t>Din punct de vedere peisagistic terenul este relativ plan, nivelment</w:t>
      </w:r>
      <w:r w:rsidR="00B06BC9" w:rsidRPr="000E4124">
        <w:rPr>
          <w:rFonts w:asciiTheme="majorHAnsi" w:hAnsiTheme="majorHAnsi" w:cstheme="majorHAnsi"/>
          <w:sz w:val="24"/>
          <w:szCs w:val="24"/>
          <w:lang w:val="ro-RO"/>
        </w:rPr>
        <w:t>r</w:t>
      </w:r>
      <w:r w:rsidR="00082DB7" w:rsidRPr="000E4124">
        <w:rPr>
          <w:rFonts w:asciiTheme="majorHAnsi" w:hAnsiTheme="majorHAnsi" w:cstheme="majorHAnsi"/>
          <w:sz w:val="24"/>
          <w:szCs w:val="24"/>
          <w:lang w:val="ro-RO"/>
        </w:rPr>
        <w:t xml:space="preserve">ul terenului natural este curpins între </w:t>
      </w:r>
      <w:r w:rsidR="00D77AD0" w:rsidRPr="000E4124">
        <w:rPr>
          <w:rFonts w:asciiTheme="majorHAnsi" w:hAnsiTheme="majorHAnsi" w:cstheme="majorHAnsi"/>
          <w:sz w:val="24"/>
          <w:szCs w:val="24"/>
          <w:lang w:val="ro-RO"/>
        </w:rPr>
        <w:t>85,334</w:t>
      </w:r>
      <w:r w:rsidR="00082DB7" w:rsidRPr="000E4124">
        <w:rPr>
          <w:rFonts w:asciiTheme="majorHAnsi" w:hAnsiTheme="majorHAnsi" w:cstheme="majorHAnsi"/>
          <w:sz w:val="24"/>
          <w:szCs w:val="24"/>
          <w:lang w:val="ro-RO"/>
        </w:rPr>
        <w:t xml:space="preserve"> MNM și </w:t>
      </w:r>
      <w:r w:rsidR="00D77AD0" w:rsidRPr="000E4124">
        <w:rPr>
          <w:rFonts w:asciiTheme="majorHAnsi" w:hAnsiTheme="majorHAnsi" w:cstheme="majorHAnsi"/>
          <w:sz w:val="24"/>
          <w:szCs w:val="24"/>
          <w:lang w:val="ro-RO"/>
        </w:rPr>
        <w:t>85,815</w:t>
      </w:r>
      <w:r w:rsidR="00082DB7" w:rsidRPr="000E4124">
        <w:rPr>
          <w:rFonts w:asciiTheme="majorHAnsi" w:hAnsiTheme="majorHAnsi" w:cstheme="majorHAnsi"/>
          <w:sz w:val="24"/>
          <w:szCs w:val="24"/>
          <w:lang w:val="ro-RO"/>
        </w:rPr>
        <w:t xml:space="preserve"> MNM.</w:t>
      </w:r>
    </w:p>
    <w:p w14:paraId="78B5AF97" w14:textId="096CBD46" w:rsidR="00D77AD0" w:rsidRPr="000E4124" w:rsidRDefault="00D77AD0" w:rsidP="005558D3">
      <w:pPr>
        <w:spacing w:after="0"/>
        <w:ind w:firstLine="72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Amplasamentul studiat nu dispune de elemente valoroase ale cadrului natural. Nu există vegetație (copaci, pomi) ce necesită a fi p</w:t>
      </w:r>
      <w:r w:rsidR="00775B0E">
        <w:rPr>
          <w:rFonts w:asciiTheme="majorHAnsi" w:hAnsiTheme="majorHAnsi" w:cstheme="majorHAnsi"/>
          <w:sz w:val="24"/>
          <w:szCs w:val="24"/>
          <w:lang w:val="ro-RO"/>
        </w:rPr>
        <w:t>ă</w:t>
      </w:r>
      <w:r w:rsidRPr="000E4124">
        <w:rPr>
          <w:rFonts w:asciiTheme="majorHAnsi" w:hAnsiTheme="majorHAnsi" w:cstheme="majorHAnsi"/>
          <w:sz w:val="24"/>
          <w:szCs w:val="24"/>
          <w:lang w:val="ro-RO"/>
        </w:rPr>
        <w:t>strată sau protejată și nici</w:t>
      </w:r>
      <w:r w:rsidR="00DB648B" w:rsidRPr="000E4124">
        <w:rPr>
          <w:rFonts w:asciiTheme="majorHAnsi" w:hAnsiTheme="majorHAnsi" w:cstheme="majorHAnsi"/>
          <w:sz w:val="24"/>
          <w:szCs w:val="24"/>
          <w:lang w:val="ro-RO"/>
        </w:rPr>
        <w:t xml:space="preserve"> </w:t>
      </w:r>
      <w:r w:rsidRPr="000E4124">
        <w:rPr>
          <w:rFonts w:asciiTheme="majorHAnsi" w:hAnsiTheme="majorHAnsi" w:cstheme="majorHAnsi"/>
          <w:sz w:val="24"/>
          <w:szCs w:val="24"/>
          <w:lang w:val="ro-RO"/>
        </w:rPr>
        <w:t>canale de desecare.</w:t>
      </w:r>
    </w:p>
    <w:p w14:paraId="7375A91F" w14:textId="6B3FFED6" w:rsidR="00BE7255" w:rsidRPr="000E4124" w:rsidRDefault="00A34768" w:rsidP="005558D3">
      <w:pPr>
        <w:spacing w:after="0"/>
        <w:ind w:firstLine="72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Zona studiată nu face parte dintr-o arie protejată declarată.</w:t>
      </w:r>
    </w:p>
    <w:p w14:paraId="29C0F586" w14:textId="3528F30E" w:rsidR="00012C72" w:rsidRDefault="00C16AAA" w:rsidP="005558D3">
      <w:pPr>
        <w:pStyle w:val="Heading3"/>
        <w:jc w:val="both"/>
        <w:rPr>
          <w:rFonts w:asciiTheme="majorHAnsi" w:hAnsiTheme="majorHAnsi" w:cstheme="majorHAnsi"/>
        </w:rPr>
      </w:pPr>
      <w:r w:rsidRPr="000E4124">
        <w:rPr>
          <w:rFonts w:asciiTheme="majorHAnsi" w:hAnsiTheme="majorHAnsi" w:cstheme="majorHAnsi"/>
        </w:rPr>
        <w:t>CIRCULAȚIA</w:t>
      </w:r>
      <w:r w:rsidR="003B3645" w:rsidRPr="000E4124">
        <w:rPr>
          <w:rFonts w:asciiTheme="majorHAnsi" w:hAnsiTheme="majorHAnsi" w:cstheme="majorHAnsi"/>
        </w:rPr>
        <w:t xml:space="preserve"> </w:t>
      </w:r>
    </w:p>
    <w:p w14:paraId="7F0139D9" w14:textId="60634B8D" w:rsidR="00775B0E" w:rsidRPr="00775B0E" w:rsidRDefault="00775B0E" w:rsidP="00775B0E">
      <w:pPr>
        <w:ind w:firstLine="567"/>
        <w:rPr>
          <w:lang w:val="ro-RO"/>
        </w:rPr>
      </w:pPr>
      <w:r w:rsidRPr="000E4124">
        <w:rPr>
          <w:rFonts w:asciiTheme="majorHAnsi" w:hAnsiTheme="majorHAnsi" w:cstheme="majorHAnsi"/>
          <w:sz w:val="24"/>
          <w:szCs w:val="24"/>
          <w:lang w:val="ro-RO"/>
        </w:rPr>
        <w:t xml:space="preserve">Accesul pe teren se face din zona  de vest </w:t>
      </w:r>
      <w:r>
        <w:rPr>
          <w:rFonts w:asciiTheme="majorHAnsi" w:hAnsiTheme="majorHAnsi" w:cstheme="majorHAnsi"/>
          <w:sz w:val="24"/>
          <w:szCs w:val="24"/>
          <w:lang w:val="ro-RO"/>
        </w:rPr>
        <w:t>de pe</w:t>
      </w:r>
      <w:r w:rsidRPr="000E4124">
        <w:rPr>
          <w:rFonts w:asciiTheme="majorHAnsi" w:hAnsiTheme="majorHAnsi" w:cstheme="majorHAnsi"/>
          <w:sz w:val="24"/>
          <w:szCs w:val="24"/>
          <w:lang w:val="ro-RO"/>
        </w:rPr>
        <w:t xml:space="preserve"> strada Calea lui Traian respectiv din zona de est a amplasamentului de pe strada Nistor Oprean</w:t>
      </w:r>
      <w:r>
        <w:rPr>
          <w:rFonts w:asciiTheme="majorHAnsi" w:hAnsiTheme="majorHAnsi" w:cstheme="majorHAnsi"/>
          <w:sz w:val="24"/>
          <w:szCs w:val="24"/>
          <w:lang w:val="ro-RO"/>
        </w:rPr>
        <w:t>.</w:t>
      </w:r>
    </w:p>
    <w:p w14:paraId="2C3728FA" w14:textId="4A3260D4" w:rsidR="00C16AAA" w:rsidRPr="000E4124" w:rsidRDefault="00C16AAA" w:rsidP="005558D3">
      <w:pPr>
        <w:pStyle w:val="Heading3"/>
        <w:jc w:val="both"/>
        <w:rPr>
          <w:rFonts w:asciiTheme="majorHAnsi" w:hAnsiTheme="majorHAnsi" w:cstheme="majorHAnsi"/>
        </w:rPr>
      </w:pPr>
      <w:r w:rsidRPr="000E4124">
        <w:rPr>
          <w:rFonts w:asciiTheme="majorHAnsi" w:hAnsiTheme="majorHAnsi" w:cstheme="majorHAnsi"/>
        </w:rPr>
        <w:t>OCUPAREA TERENURILOR</w:t>
      </w:r>
    </w:p>
    <w:p w14:paraId="09B97A36" w14:textId="73697313" w:rsidR="00B02482" w:rsidRPr="000E4124" w:rsidRDefault="00B02482" w:rsidP="005558D3">
      <w:pPr>
        <w:spacing w:after="0"/>
        <w:ind w:firstLine="709"/>
        <w:jc w:val="both"/>
        <w:rPr>
          <w:rFonts w:asciiTheme="majorHAnsi" w:hAnsiTheme="majorHAnsi" w:cstheme="majorHAnsi"/>
          <w:sz w:val="24"/>
          <w:szCs w:val="24"/>
        </w:rPr>
      </w:pPr>
      <w:proofErr w:type="spellStart"/>
      <w:r w:rsidRPr="000E4124">
        <w:rPr>
          <w:rFonts w:asciiTheme="majorHAnsi" w:hAnsiTheme="majorHAnsi" w:cstheme="majorHAnsi"/>
          <w:sz w:val="24"/>
          <w:szCs w:val="24"/>
        </w:rPr>
        <w:t>Situl</w:t>
      </w:r>
      <w:proofErr w:type="spellEnd"/>
      <w:r w:rsidRPr="000E4124">
        <w:rPr>
          <w:rFonts w:asciiTheme="majorHAnsi" w:hAnsiTheme="majorHAnsi" w:cstheme="majorHAnsi"/>
          <w:sz w:val="24"/>
          <w:szCs w:val="24"/>
        </w:rPr>
        <w:t xml:space="preserve"> face </w:t>
      </w:r>
      <w:proofErr w:type="spellStart"/>
      <w:r w:rsidRPr="000E4124">
        <w:rPr>
          <w:rFonts w:asciiTheme="majorHAnsi" w:hAnsiTheme="majorHAnsi" w:cstheme="majorHAnsi"/>
          <w:sz w:val="24"/>
          <w:szCs w:val="24"/>
        </w:rPr>
        <w:t>parte</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dintr</w:t>
      </w:r>
      <w:proofErr w:type="spellEnd"/>
      <w:r w:rsidRPr="000E4124">
        <w:rPr>
          <w:rFonts w:asciiTheme="majorHAnsi" w:hAnsiTheme="majorHAnsi" w:cstheme="majorHAnsi"/>
          <w:sz w:val="24"/>
          <w:szCs w:val="24"/>
        </w:rPr>
        <w:t xml:space="preserve">-un </w:t>
      </w:r>
      <w:proofErr w:type="spellStart"/>
      <w:r w:rsidRPr="000E4124">
        <w:rPr>
          <w:rFonts w:asciiTheme="majorHAnsi" w:hAnsiTheme="majorHAnsi" w:cstheme="majorHAnsi"/>
          <w:sz w:val="24"/>
          <w:szCs w:val="24"/>
        </w:rPr>
        <w:t>cvartal</w:t>
      </w:r>
      <w:proofErr w:type="spellEnd"/>
      <w:r w:rsidRPr="000E4124">
        <w:rPr>
          <w:rFonts w:asciiTheme="majorHAnsi" w:hAnsiTheme="majorHAnsi" w:cstheme="majorHAnsi"/>
          <w:sz w:val="24"/>
          <w:szCs w:val="24"/>
        </w:rPr>
        <w:t xml:space="preserve"> </w:t>
      </w:r>
      <w:r w:rsidR="00342C98" w:rsidRPr="000E4124">
        <w:rPr>
          <w:rFonts w:asciiTheme="majorHAnsi" w:hAnsiTheme="majorHAnsi" w:cstheme="majorHAnsi"/>
          <w:sz w:val="24"/>
          <w:szCs w:val="24"/>
        </w:rPr>
        <w:t xml:space="preserve">cu </w:t>
      </w:r>
      <w:proofErr w:type="spellStart"/>
      <w:proofErr w:type="gramStart"/>
      <w:r w:rsidR="00342C98" w:rsidRPr="000E4124">
        <w:rPr>
          <w:rFonts w:asciiTheme="majorHAnsi" w:hAnsiTheme="majorHAnsi" w:cstheme="majorHAnsi"/>
          <w:sz w:val="24"/>
          <w:szCs w:val="24"/>
        </w:rPr>
        <w:t>țesut</w:t>
      </w:r>
      <w:proofErr w:type="spellEnd"/>
      <w:r w:rsidR="00342C98" w:rsidRPr="000E4124">
        <w:rPr>
          <w:rFonts w:asciiTheme="majorHAnsi" w:hAnsiTheme="majorHAnsi" w:cstheme="majorHAnsi"/>
          <w:sz w:val="24"/>
          <w:szCs w:val="24"/>
        </w:rPr>
        <w:t xml:space="preserve">  urban</w:t>
      </w:r>
      <w:proofErr w:type="gramEnd"/>
      <w:r w:rsidR="00342C98"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neomogen</w:t>
      </w:r>
      <w:proofErr w:type="spellEnd"/>
      <w:r w:rsidRPr="000E4124">
        <w:rPr>
          <w:rFonts w:asciiTheme="majorHAnsi" w:hAnsiTheme="majorHAnsi" w:cstheme="majorHAnsi"/>
          <w:sz w:val="24"/>
          <w:szCs w:val="24"/>
        </w:rPr>
        <w:t xml:space="preserve">, </w:t>
      </w:r>
      <w:r w:rsidR="005918D1" w:rsidRPr="000E4124">
        <w:rPr>
          <w:rFonts w:asciiTheme="majorHAnsi" w:hAnsiTheme="majorHAnsi" w:cstheme="majorHAnsi"/>
          <w:sz w:val="24"/>
          <w:szCs w:val="24"/>
        </w:rPr>
        <w:t xml:space="preserve">cu </w:t>
      </w:r>
      <w:proofErr w:type="spellStart"/>
      <w:r w:rsidR="005918D1" w:rsidRPr="000E4124">
        <w:rPr>
          <w:rFonts w:asciiTheme="majorHAnsi" w:hAnsiTheme="majorHAnsi" w:cstheme="majorHAnsi"/>
          <w:sz w:val="24"/>
          <w:szCs w:val="24"/>
        </w:rPr>
        <w:t>func</w:t>
      </w:r>
      <w:r w:rsidR="00775B0E">
        <w:rPr>
          <w:rFonts w:asciiTheme="majorHAnsi" w:hAnsiTheme="majorHAnsi" w:cstheme="majorHAnsi"/>
          <w:sz w:val="24"/>
          <w:szCs w:val="24"/>
        </w:rPr>
        <w:t>ț</w:t>
      </w:r>
      <w:r w:rsidR="005918D1" w:rsidRPr="000E4124">
        <w:rPr>
          <w:rFonts w:asciiTheme="majorHAnsi" w:hAnsiTheme="majorHAnsi" w:cstheme="majorHAnsi"/>
          <w:sz w:val="24"/>
          <w:szCs w:val="24"/>
        </w:rPr>
        <w:t>iuni</w:t>
      </w:r>
      <w:proofErr w:type="spellEnd"/>
      <w:r w:rsidR="005918D1" w:rsidRPr="000E4124">
        <w:rPr>
          <w:rFonts w:asciiTheme="majorHAnsi" w:hAnsiTheme="majorHAnsi" w:cstheme="majorHAnsi"/>
          <w:sz w:val="24"/>
          <w:szCs w:val="24"/>
        </w:rPr>
        <w:t xml:space="preserve"> variate (</w:t>
      </w:r>
      <w:proofErr w:type="spellStart"/>
      <w:r w:rsidR="00342C98" w:rsidRPr="000E4124">
        <w:rPr>
          <w:rFonts w:asciiTheme="majorHAnsi" w:hAnsiTheme="majorHAnsi" w:cstheme="majorHAnsi"/>
          <w:sz w:val="24"/>
          <w:szCs w:val="24"/>
        </w:rPr>
        <w:t>locuire</w:t>
      </w:r>
      <w:proofErr w:type="spellEnd"/>
      <w:r w:rsidR="00342C98" w:rsidRPr="000E4124">
        <w:rPr>
          <w:rFonts w:asciiTheme="majorHAnsi" w:hAnsiTheme="majorHAnsi" w:cstheme="majorHAnsi"/>
          <w:sz w:val="24"/>
          <w:szCs w:val="24"/>
        </w:rPr>
        <w:t xml:space="preserve">, </w:t>
      </w:r>
      <w:proofErr w:type="spellStart"/>
      <w:r w:rsidR="005918D1" w:rsidRPr="000E4124">
        <w:rPr>
          <w:rFonts w:asciiTheme="majorHAnsi" w:hAnsiTheme="majorHAnsi" w:cstheme="majorHAnsi"/>
          <w:sz w:val="24"/>
          <w:szCs w:val="24"/>
        </w:rPr>
        <w:t>magazin</w:t>
      </w:r>
      <w:proofErr w:type="spellEnd"/>
      <w:r w:rsidR="005918D1" w:rsidRPr="000E4124">
        <w:rPr>
          <w:rFonts w:asciiTheme="majorHAnsi" w:hAnsiTheme="majorHAnsi" w:cstheme="majorHAnsi"/>
          <w:sz w:val="24"/>
          <w:szCs w:val="24"/>
        </w:rPr>
        <w:t xml:space="preserve"> </w:t>
      </w:r>
      <w:proofErr w:type="spellStart"/>
      <w:r w:rsidR="005918D1" w:rsidRPr="000E4124">
        <w:rPr>
          <w:rFonts w:asciiTheme="majorHAnsi" w:hAnsiTheme="majorHAnsi" w:cstheme="majorHAnsi"/>
          <w:sz w:val="24"/>
          <w:szCs w:val="24"/>
        </w:rPr>
        <w:t>comercial</w:t>
      </w:r>
      <w:proofErr w:type="spellEnd"/>
      <w:r w:rsidR="005918D1" w:rsidRPr="000E4124">
        <w:rPr>
          <w:rFonts w:asciiTheme="majorHAnsi" w:hAnsiTheme="majorHAnsi" w:cstheme="majorHAnsi"/>
          <w:sz w:val="24"/>
          <w:szCs w:val="24"/>
        </w:rPr>
        <w:t xml:space="preserve">, </w:t>
      </w:r>
      <w:proofErr w:type="spellStart"/>
      <w:r w:rsidR="005918D1" w:rsidRPr="000E4124">
        <w:rPr>
          <w:rFonts w:asciiTheme="majorHAnsi" w:hAnsiTheme="majorHAnsi" w:cstheme="majorHAnsi"/>
          <w:sz w:val="24"/>
          <w:szCs w:val="24"/>
        </w:rPr>
        <w:t>servicii</w:t>
      </w:r>
      <w:proofErr w:type="spellEnd"/>
      <w:r w:rsidR="005918D1" w:rsidRPr="000E4124">
        <w:rPr>
          <w:rFonts w:asciiTheme="majorHAnsi" w:hAnsiTheme="majorHAnsi" w:cstheme="majorHAnsi"/>
          <w:sz w:val="24"/>
          <w:szCs w:val="24"/>
        </w:rPr>
        <w:t xml:space="preserve">), </w:t>
      </w:r>
      <w:r w:rsidR="00342C98" w:rsidRPr="000E4124">
        <w:rPr>
          <w:rFonts w:asciiTheme="majorHAnsi" w:hAnsiTheme="majorHAnsi" w:cstheme="majorHAnsi"/>
          <w:sz w:val="24"/>
          <w:szCs w:val="24"/>
        </w:rPr>
        <w:t xml:space="preserve">cu </w:t>
      </w:r>
      <w:proofErr w:type="spellStart"/>
      <w:r w:rsidR="005918D1" w:rsidRPr="000E4124">
        <w:rPr>
          <w:rFonts w:asciiTheme="majorHAnsi" w:hAnsiTheme="majorHAnsi" w:cstheme="majorHAnsi"/>
          <w:sz w:val="24"/>
          <w:szCs w:val="24"/>
        </w:rPr>
        <w:t>diferite</w:t>
      </w:r>
      <w:proofErr w:type="spellEnd"/>
      <w:r w:rsidR="005918D1" w:rsidRPr="000E4124">
        <w:rPr>
          <w:rFonts w:asciiTheme="majorHAnsi" w:hAnsiTheme="majorHAnsi" w:cstheme="majorHAnsi"/>
          <w:sz w:val="24"/>
          <w:szCs w:val="24"/>
        </w:rPr>
        <w:t xml:space="preserve"> </w:t>
      </w:r>
      <w:proofErr w:type="spellStart"/>
      <w:r w:rsidR="00342C98" w:rsidRPr="000E4124">
        <w:rPr>
          <w:rFonts w:asciiTheme="majorHAnsi" w:hAnsiTheme="majorHAnsi" w:cstheme="majorHAnsi"/>
          <w:sz w:val="24"/>
          <w:szCs w:val="24"/>
        </w:rPr>
        <w:t>regimuri</w:t>
      </w:r>
      <w:proofErr w:type="spellEnd"/>
      <w:r w:rsidR="00342C98" w:rsidRPr="000E4124">
        <w:rPr>
          <w:rFonts w:asciiTheme="majorHAnsi" w:hAnsiTheme="majorHAnsi" w:cstheme="majorHAnsi"/>
          <w:sz w:val="24"/>
          <w:szCs w:val="24"/>
        </w:rPr>
        <w:t xml:space="preserve"> de </w:t>
      </w:r>
      <w:proofErr w:type="spellStart"/>
      <w:r w:rsidR="00342C98" w:rsidRPr="000E4124">
        <w:rPr>
          <w:rFonts w:asciiTheme="majorHAnsi" w:hAnsiTheme="majorHAnsi" w:cstheme="majorHAnsi"/>
          <w:sz w:val="24"/>
          <w:szCs w:val="24"/>
        </w:rPr>
        <w:t>înălțime</w:t>
      </w:r>
      <w:proofErr w:type="spellEnd"/>
      <w:r w:rsidR="00342C98" w:rsidRPr="000E4124">
        <w:rPr>
          <w:rFonts w:asciiTheme="majorHAnsi" w:hAnsiTheme="majorHAnsi" w:cstheme="majorHAnsi"/>
          <w:sz w:val="24"/>
          <w:szCs w:val="24"/>
        </w:rPr>
        <w:t xml:space="preserve"> P, P+M, P+1E </w:t>
      </w:r>
      <w:proofErr w:type="spellStart"/>
      <w:r w:rsidR="00187E43" w:rsidRPr="000E4124">
        <w:rPr>
          <w:rFonts w:asciiTheme="majorHAnsi" w:hAnsiTheme="majorHAnsi" w:cstheme="majorHAnsi"/>
          <w:sz w:val="24"/>
          <w:szCs w:val="24"/>
        </w:rPr>
        <w:t>func</w:t>
      </w:r>
      <w:r w:rsidR="00775B0E">
        <w:rPr>
          <w:rFonts w:asciiTheme="majorHAnsi" w:hAnsiTheme="majorHAnsi" w:cstheme="majorHAnsi"/>
          <w:sz w:val="24"/>
          <w:szCs w:val="24"/>
        </w:rPr>
        <w:t>ț</w:t>
      </w:r>
      <w:r w:rsidR="00187E43" w:rsidRPr="000E4124">
        <w:rPr>
          <w:rFonts w:asciiTheme="majorHAnsi" w:hAnsiTheme="majorHAnsi" w:cstheme="majorHAnsi"/>
          <w:sz w:val="24"/>
          <w:szCs w:val="24"/>
        </w:rPr>
        <w:t>iunea</w:t>
      </w:r>
      <w:proofErr w:type="spellEnd"/>
      <w:r w:rsidR="00187E43" w:rsidRPr="000E4124">
        <w:rPr>
          <w:rFonts w:asciiTheme="majorHAnsi" w:hAnsiTheme="majorHAnsi" w:cstheme="majorHAnsi"/>
          <w:sz w:val="24"/>
          <w:szCs w:val="24"/>
        </w:rPr>
        <w:t xml:space="preserve"> </w:t>
      </w:r>
      <w:proofErr w:type="spellStart"/>
      <w:r w:rsidR="00187E43" w:rsidRPr="000E4124">
        <w:rPr>
          <w:rFonts w:asciiTheme="majorHAnsi" w:hAnsiTheme="majorHAnsi" w:cstheme="majorHAnsi"/>
          <w:sz w:val="24"/>
          <w:szCs w:val="24"/>
        </w:rPr>
        <w:t>dominantă</w:t>
      </w:r>
      <w:proofErr w:type="spellEnd"/>
      <w:r w:rsidR="00187E43" w:rsidRPr="000E4124">
        <w:rPr>
          <w:rFonts w:asciiTheme="majorHAnsi" w:hAnsiTheme="majorHAnsi" w:cstheme="majorHAnsi"/>
          <w:sz w:val="24"/>
          <w:szCs w:val="24"/>
        </w:rPr>
        <w:t xml:space="preserve"> </w:t>
      </w:r>
      <w:proofErr w:type="spellStart"/>
      <w:r w:rsidR="00187E43" w:rsidRPr="000E4124">
        <w:rPr>
          <w:rFonts w:asciiTheme="majorHAnsi" w:hAnsiTheme="majorHAnsi" w:cstheme="majorHAnsi"/>
          <w:sz w:val="24"/>
          <w:szCs w:val="24"/>
        </w:rPr>
        <w:t>fiind</w:t>
      </w:r>
      <w:proofErr w:type="spellEnd"/>
      <w:r w:rsidR="00187E43" w:rsidRPr="000E4124">
        <w:rPr>
          <w:rFonts w:asciiTheme="majorHAnsi" w:hAnsiTheme="majorHAnsi" w:cstheme="majorHAnsi"/>
          <w:sz w:val="24"/>
          <w:szCs w:val="24"/>
        </w:rPr>
        <w:t xml:space="preserve"> </w:t>
      </w:r>
      <w:proofErr w:type="spellStart"/>
      <w:r w:rsidR="00187E43" w:rsidRPr="000E4124">
        <w:rPr>
          <w:rFonts w:asciiTheme="majorHAnsi" w:hAnsiTheme="majorHAnsi" w:cstheme="majorHAnsi"/>
          <w:sz w:val="24"/>
          <w:szCs w:val="24"/>
        </w:rPr>
        <w:t>cea</w:t>
      </w:r>
      <w:proofErr w:type="spellEnd"/>
      <w:r w:rsidR="00187E43" w:rsidRPr="000E4124">
        <w:rPr>
          <w:rFonts w:asciiTheme="majorHAnsi" w:hAnsiTheme="majorHAnsi" w:cstheme="majorHAnsi"/>
          <w:sz w:val="24"/>
          <w:szCs w:val="24"/>
        </w:rPr>
        <w:t xml:space="preserve"> de </w:t>
      </w:r>
      <w:proofErr w:type="spellStart"/>
      <w:r w:rsidR="00187E43" w:rsidRPr="000E4124">
        <w:rPr>
          <w:rFonts w:asciiTheme="majorHAnsi" w:hAnsiTheme="majorHAnsi" w:cstheme="majorHAnsi"/>
          <w:sz w:val="24"/>
          <w:szCs w:val="24"/>
        </w:rPr>
        <w:t>locuire</w:t>
      </w:r>
      <w:proofErr w:type="spellEnd"/>
      <w:r w:rsidR="00187E43" w:rsidRPr="000E4124">
        <w:rPr>
          <w:rFonts w:asciiTheme="majorHAnsi" w:hAnsiTheme="majorHAnsi" w:cstheme="majorHAnsi"/>
          <w:sz w:val="24"/>
          <w:szCs w:val="24"/>
        </w:rPr>
        <w:t>.</w:t>
      </w:r>
    </w:p>
    <w:p w14:paraId="0DFF1FAE" w14:textId="403B648C" w:rsidR="00342C98" w:rsidRPr="000E4124" w:rsidRDefault="00342C98" w:rsidP="00B02F45">
      <w:pPr>
        <w:spacing w:after="0"/>
        <w:ind w:firstLine="709"/>
        <w:jc w:val="both"/>
        <w:rPr>
          <w:rFonts w:asciiTheme="majorHAnsi" w:hAnsiTheme="majorHAnsi" w:cstheme="majorHAnsi"/>
          <w:sz w:val="24"/>
          <w:szCs w:val="24"/>
        </w:rPr>
      </w:pPr>
      <w:proofErr w:type="spellStart"/>
      <w:r w:rsidRPr="000E4124">
        <w:rPr>
          <w:rFonts w:asciiTheme="majorHAnsi" w:hAnsiTheme="majorHAnsi" w:cstheme="majorHAnsi"/>
          <w:sz w:val="24"/>
          <w:szCs w:val="24"/>
        </w:rPr>
        <w:t>Loturile</w:t>
      </w:r>
      <w:proofErr w:type="spellEnd"/>
      <w:r w:rsidRPr="000E4124">
        <w:rPr>
          <w:rFonts w:asciiTheme="majorHAnsi" w:hAnsiTheme="majorHAnsi" w:cstheme="majorHAnsi"/>
          <w:sz w:val="24"/>
          <w:szCs w:val="24"/>
        </w:rPr>
        <w:t xml:space="preserve"> sunt </w:t>
      </w:r>
      <w:proofErr w:type="spellStart"/>
      <w:r w:rsidRPr="000E4124">
        <w:rPr>
          <w:rFonts w:asciiTheme="majorHAnsi" w:hAnsiTheme="majorHAnsi" w:cstheme="majorHAnsi"/>
          <w:sz w:val="24"/>
          <w:szCs w:val="24"/>
        </w:rPr>
        <w:t>în</w:t>
      </w:r>
      <w:proofErr w:type="spellEnd"/>
      <w:r w:rsidRPr="000E4124">
        <w:rPr>
          <w:rFonts w:asciiTheme="majorHAnsi" w:hAnsiTheme="majorHAnsi" w:cstheme="majorHAnsi"/>
          <w:sz w:val="24"/>
          <w:szCs w:val="24"/>
        </w:rPr>
        <w:t xml:space="preserve"> general </w:t>
      </w:r>
      <w:proofErr w:type="spellStart"/>
      <w:r w:rsidRPr="000E4124">
        <w:rPr>
          <w:rFonts w:asciiTheme="majorHAnsi" w:hAnsiTheme="majorHAnsi" w:cstheme="majorHAnsi"/>
          <w:sz w:val="24"/>
          <w:szCs w:val="24"/>
        </w:rPr>
        <w:t>mari</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ajungând</w:t>
      </w:r>
      <w:proofErr w:type="spellEnd"/>
      <w:r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frecvent</w:t>
      </w:r>
      <w:proofErr w:type="spellEnd"/>
      <w:r w:rsidR="00904390" w:rsidRPr="000E4124">
        <w:rPr>
          <w:rFonts w:asciiTheme="majorHAnsi" w:hAnsiTheme="majorHAnsi" w:cstheme="majorHAnsi"/>
          <w:sz w:val="24"/>
          <w:szCs w:val="24"/>
        </w:rPr>
        <w:t xml:space="preserve"> la </w:t>
      </w:r>
      <w:proofErr w:type="spellStart"/>
      <w:r w:rsidR="00904390" w:rsidRPr="000E4124">
        <w:rPr>
          <w:rFonts w:asciiTheme="majorHAnsi" w:hAnsiTheme="majorHAnsi" w:cstheme="majorHAnsi"/>
          <w:sz w:val="24"/>
          <w:szCs w:val="24"/>
        </w:rPr>
        <w:t>peste</w:t>
      </w:r>
      <w:proofErr w:type="spellEnd"/>
      <w:r w:rsidR="00904390" w:rsidRPr="000E4124">
        <w:rPr>
          <w:rFonts w:asciiTheme="majorHAnsi" w:hAnsiTheme="majorHAnsi" w:cstheme="majorHAnsi"/>
          <w:sz w:val="24"/>
          <w:szCs w:val="24"/>
        </w:rPr>
        <w:t xml:space="preserve"> 1.700 </w:t>
      </w:r>
      <w:proofErr w:type="spellStart"/>
      <w:r w:rsidR="00904390" w:rsidRPr="000E4124">
        <w:rPr>
          <w:rFonts w:asciiTheme="majorHAnsi" w:hAnsiTheme="majorHAnsi" w:cstheme="majorHAnsi"/>
          <w:sz w:val="24"/>
          <w:szCs w:val="24"/>
        </w:rPr>
        <w:t>mp</w:t>
      </w:r>
      <w:proofErr w:type="spellEnd"/>
      <w:r w:rsidR="00904390"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Frontul</w:t>
      </w:r>
      <w:proofErr w:type="spellEnd"/>
      <w:r w:rsidR="00904390" w:rsidRPr="000E4124">
        <w:rPr>
          <w:rFonts w:asciiTheme="majorHAnsi" w:hAnsiTheme="majorHAnsi" w:cstheme="majorHAnsi"/>
          <w:sz w:val="24"/>
          <w:szCs w:val="24"/>
        </w:rPr>
        <w:t xml:space="preserve"> de </w:t>
      </w:r>
      <w:proofErr w:type="spellStart"/>
      <w:r w:rsidR="00904390" w:rsidRPr="000E4124">
        <w:rPr>
          <w:rFonts w:asciiTheme="majorHAnsi" w:hAnsiTheme="majorHAnsi" w:cstheme="majorHAnsi"/>
          <w:sz w:val="24"/>
          <w:szCs w:val="24"/>
        </w:rPr>
        <w:t>stradă</w:t>
      </w:r>
      <w:proofErr w:type="spellEnd"/>
      <w:r w:rsidR="00904390"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variază</w:t>
      </w:r>
      <w:proofErr w:type="spellEnd"/>
      <w:r w:rsidR="00904390" w:rsidRPr="000E4124">
        <w:rPr>
          <w:rFonts w:asciiTheme="majorHAnsi" w:hAnsiTheme="majorHAnsi" w:cstheme="majorHAnsi"/>
          <w:sz w:val="24"/>
          <w:szCs w:val="24"/>
        </w:rPr>
        <w:t xml:space="preserve"> de la 14,00 la 34,00 ml </w:t>
      </w:r>
      <w:proofErr w:type="spellStart"/>
      <w:r w:rsidR="00904390" w:rsidRPr="000E4124">
        <w:rPr>
          <w:rFonts w:asciiTheme="majorHAnsi" w:hAnsiTheme="majorHAnsi" w:cstheme="majorHAnsi"/>
          <w:sz w:val="24"/>
          <w:szCs w:val="24"/>
        </w:rPr>
        <w:t>iar</w:t>
      </w:r>
      <w:proofErr w:type="spellEnd"/>
      <w:r w:rsidR="00904390"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adâncimea</w:t>
      </w:r>
      <w:proofErr w:type="spellEnd"/>
      <w:r w:rsidR="00904390"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loturilor</w:t>
      </w:r>
      <w:proofErr w:type="spellEnd"/>
      <w:r w:rsidR="00904390" w:rsidRPr="000E4124">
        <w:rPr>
          <w:rFonts w:asciiTheme="majorHAnsi" w:hAnsiTheme="majorHAnsi" w:cstheme="majorHAnsi"/>
          <w:sz w:val="24"/>
          <w:szCs w:val="24"/>
        </w:rPr>
        <w:t xml:space="preserve"> </w:t>
      </w:r>
      <w:proofErr w:type="spellStart"/>
      <w:r w:rsidR="00904390" w:rsidRPr="000E4124">
        <w:rPr>
          <w:rFonts w:asciiTheme="majorHAnsi" w:hAnsiTheme="majorHAnsi" w:cstheme="majorHAnsi"/>
          <w:sz w:val="24"/>
          <w:szCs w:val="24"/>
        </w:rPr>
        <w:t>este</w:t>
      </w:r>
      <w:proofErr w:type="spellEnd"/>
      <w:r w:rsidR="00904390" w:rsidRPr="000E4124">
        <w:rPr>
          <w:rFonts w:asciiTheme="majorHAnsi" w:hAnsiTheme="majorHAnsi" w:cstheme="majorHAnsi"/>
          <w:sz w:val="24"/>
          <w:szCs w:val="24"/>
        </w:rPr>
        <w:t xml:space="preserve"> de 85 ml.</w:t>
      </w:r>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Prospectul</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străzilor</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este</w:t>
      </w:r>
      <w:proofErr w:type="spellEnd"/>
      <w:r w:rsidR="0006438F" w:rsidRPr="000E4124">
        <w:rPr>
          <w:rFonts w:asciiTheme="majorHAnsi" w:hAnsiTheme="majorHAnsi" w:cstheme="majorHAnsi"/>
          <w:sz w:val="24"/>
          <w:szCs w:val="24"/>
        </w:rPr>
        <w:t xml:space="preserve"> </w:t>
      </w:r>
      <w:r w:rsidR="0006438F" w:rsidRPr="000E4124">
        <w:rPr>
          <w:rFonts w:asciiTheme="majorHAnsi" w:hAnsiTheme="majorHAnsi" w:cstheme="majorHAnsi"/>
          <w:sz w:val="24"/>
          <w:szCs w:val="24"/>
        </w:rPr>
        <w:lastRenderedPageBreak/>
        <w:t xml:space="preserve">de circa 27,00m cu </w:t>
      </w:r>
      <w:proofErr w:type="spellStart"/>
      <w:r w:rsidR="0006438F" w:rsidRPr="000E4124">
        <w:rPr>
          <w:rFonts w:asciiTheme="majorHAnsi" w:hAnsiTheme="majorHAnsi" w:cstheme="majorHAnsi"/>
          <w:sz w:val="24"/>
          <w:szCs w:val="24"/>
        </w:rPr>
        <w:t>trotuar</w:t>
      </w:r>
      <w:proofErr w:type="spellEnd"/>
      <w:r w:rsidR="0006438F" w:rsidRPr="000E4124">
        <w:rPr>
          <w:rFonts w:asciiTheme="majorHAnsi" w:hAnsiTheme="majorHAnsi" w:cstheme="majorHAnsi"/>
          <w:sz w:val="24"/>
          <w:szCs w:val="24"/>
        </w:rPr>
        <w:t xml:space="preserve"> de 2,00 m </w:t>
      </w:r>
      <w:proofErr w:type="spellStart"/>
      <w:r w:rsidR="0006438F" w:rsidRPr="000E4124">
        <w:rPr>
          <w:rFonts w:asciiTheme="majorHAnsi" w:hAnsiTheme="majorHAnsi" w:cstheme="majorHAnsi"/>
          <w:sz w:val="24"/>
          <w:szCs w:val="24"/>
        </w:rPr>
        <w:t>şi</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spaţiu</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verde</w:t>
      </w:r>
      <w:proofErr w:type="spellEnd"/>
      <w:r w:rsidR="0006438F" w:rsidRPr="000E4124">
        <w:rPr>
          <w:rFonts w:asciiTheme="majorHAnsi" w:hAnsiTheme="majorHAnsi" w:cstheme="majorHAnsi"/>
          <w:sz w:val="24"/>
          <w:szCs w:val="24"/>
        </w:rPr>
        <w:t xml:space="preserve"> de 6,00 m, </w:t>
      </w:r>
      <w:proofErr w:type="spellStart"/>
      <w:r w:rsidR="0006438F" w:rsidRPr="000E4124">
        <w:rPr>
          <w:rFonts w:asciiTheme="majorHAnsi" w:hAnsiTheme="majorHAnsi" w:cstheme="majorHAnsi"/>
          <w:sz w:val="24"/>
          <w:szCs w:val="24"/>
        </w:rPr>
        <w:t>locuri</w:t>
      </w:r>
      <w:proofErr w:type="spellEnd"/>
      <w:r w:rsidR="0006438F" w:rsidRPr="000E4124">
        <w:rPr>
          <w:rFonts w:asciiTheme="majorHAnsi" w:hAnsiTheme="majorHAnsi" w:cstheme="majorHAnsi"/>
          <w:sz w:val="24"/>
          <w:szCs w:val="24"/>
        </w:rPr>
        <w:t xml:space="preserve"> de </w:t>
      </w:r>
      <w:proofErr w:type="spellStart"/>
      <w:r w:rsidR="0006438F" w:rsidRPr="000E4124">
        <w:rPr>
          <w:rFonts w:asciiTheme="majorHAnsi" w:hAnsiTheme="majorHAnsi" w:cstheme="majorHAnsi"/>
          <w:sz w:val="24"/>
          <w:szCs w:val="24"/>
        </w:rPr>
        <w:t>parcare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Casele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respectă</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în</w:t>
      </w:r>
      <w:proofErr w:type="spellEnd"/>
      <w:r w:rsidR="0006438F" w:rsidRPr="000E4124">
        <w:rPr>
          <w:rFonts w:asciiTheme="majorHAnsi" w:hAnsiTheme="majorHAnsi" w:cstheme="majorHAnsi"/>
          <w:sz w:val="24"/>
          <w:szCs w:val="24"/>
        </w:rPr>
        <w:t xml:space="preserve"> mare </w:t>
      </w:r>
      <w:proofErr w:type="spellStart"/>
      <w:r w:rsidR="0006438F" w:rsidRPr="000E4124">
        <w:rPr>
          <w:rFonts w:asciiTheme="majorHAnsi" w:hAnsiTheme="majorHAnsi" w:cstheme="majorHAnsi"/>
          <w:sz w:val="24"/>
          <w:szCs w:val="24"/>
        </w:rPr>
        <w:t>măsură</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alinierea</w:t>
      </w:r>
      <w:proofErr w:type="spellEnd"/>
      <w:r w:rsidR="0006438F" w:rsidRPr="000E4124">
        <w:rPr>
          <w:rFonts w:asciiTheme="majorHAnsi" w:hAnsiTheme="majorHAnsi" w:cstheme="majorHAnsi"/>
          <w:sz w:val="24"/>
          <w:szCs w:val="24"/>
        </w:rPr>
        <w:t xml:space="preserve"> la </w:t>
      </w:r>
      <w:proofErr w:type="spellStart"/>
      <w:r w:rsidR="0006438F" w:rsidRPr="000E4124">
        <w:rPr>
          <w:rFonts w:asciiTheme="majorHAnsi" w:hAnsiTheme="majorHAnsi" w:cstheme="majorHAnsi"/>
          <w:sz w:val="24"/>
          <w:szCs w:val="24"/>
        </w:rPr>
        <w:t>stradă</w:t>
      </w:r>
      <w:proofErr w:type="spellEnd"/>
      <w:r w:rsidR="0006438F" w:rsidRPr="000E4124">
        <w:rPr>
          <w:rFonts w:asciiTheme="majorHAnsi" w:hAnsiTheme="majorHAnsi" w:cstheme="majorHAnsi"/>
          <w:sz w:val="24"/>
          <w:szCs w:val="24"/>
        </w:rPr>
        <w:t xml:space="preserve">. Forma </w:t>
      </w:r>
      <w:proofErr w:type="spellStart"/>
      <w:r w:rsidR="0006438F" w:rsidRPr="000E4124">
        <w:rPr>
          <w:rFonts w:asciiTheme="majorHAnsi" w:hAnsiTheme="majorHAnsi" w:cstheme="majorHAnsi"/>
          <w:sz w:val="24"/>
          <w:szCs w:val="24"/>
        </w:rPr>
        <w:t>construcţiilor</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este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variată</w:t>
      </w:r>
      <w:proofErr w:type="spellEnd"/>
      <w:r w:rsidR="0006438F" w:rsidRPr="000E4124">
        <w:rPr>
          <w:rFonts w:asciiTheme="majorHAnsi" w:hAnsiTheme="majorHAnsi" w:cstheme="majorHAnsi"/>
          <w:sz w:val="24"/>
          <w:szCs w:val="24"/>
        </w:rPr>
        <w:t xml:space="preserve"> de la forma </w:t>
      </w:r>
      <w:proofErr w:type="spellStart"/>
      <w:r w:rsidR="0006438F" w:rsidRPr="000E4124">
        <w:rPr>
          <w:rFonts w:asciiTheme="majorHAnsi" w:hAnsiTheme="majorHAnsi" w:cstheme="majorHAnsi"/>
          <w:sz w:val="24"/>
          <w:szCs w:val="24"/>
        </w:rPr>
        <w:t>dreptunghiulară</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sau</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pătrată</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p</w:t>
      </w:r>
      <w:r w:rsidR="00775B0E">
        <w:rPr>
          <w:rFonts w:asciiTheme="majorHAnsi" w:hAnsiTheme="majorHAnsi" w:cstheme="majorHAnsi"/>
          <w:sz w:val="24"/>
          <w:szCs w:val="24"/>
        </w:rPr>
        <w:t>ână</w:t>
      </w:r>
      <w:proofErr w:type="spellEnd"/>
      <w:r w:rsidR="0006438F" w:rsidRPr="000E4124">
        <w:rPr>
          <w:rFonts w:asciiTheme="majorHAnsi" w:hAnsiTheme="majorHAnsi" w:cstheme="majorHAnsi"/>
          <w:sz w:val="24"/>
          <w:szCs w:val="24"/>
        </w:rPr>
        <w:t xml:space="preserve"> la </w:t>
      </w:r>
      <w:proofErr w:type="spellStart"/>
      <w:r w:rsidR="0006438F" w:rsidRPr="000E4124">
        <w:rPr>
          <w:rFonts w:asciiTheme="majorHAnsi" w:hAnsiTheme="majorHAnsi" w:cstheme="majorHAnsi"/>
          <w:sz w:val="24"/>
          <w:szCs w:val="24"/>
        </w:rPr>
        <w:t>forme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în</w:t>
      </w:r>
      <w:proofErr w:type="spellEnd"/>
      <w:r w:rsidR="0006438F" w:rsidRPr="000E4124">
        <w:rPr>
          <w:rFonts w:asciiTheme="majorHAnsi" w:hAnsiTheme="majorHAnsi" w:cstheme="majorHAnsi"/>
          <w:sz w:val="24"/>
          <w:szCs w:val="24"/>
        </w:rPr>
        <w:t xml:space="preserve"> L. </w:t>
      </w:r>
      <w:proofErr w:type="spellStart"/>
      <w:r w:rsidR="0006438F" w:rsidRPr="000E4124">
        <w:rPr>
          <w:rFonts w:asciiTheme="majorHAnsi" w:hAnsiTheme="majorHAnsi" w:cstheme="majorHAnsi"/>
          <w:sz w:val="24"/>
          <w:szCs w:val="24"/>
        </w:rPr>
        <w:t>Acestea</w:t>
      </w:r>
      <w:proofErr w:type="spellEnd"/>
      <w:r w:rsidR="0006438F" w:rsidRPr="000E4124">
        <w:rPr>
          <w:rFonts w:asciiTheme="majorHAnsi" w:hAnsiTheme="majorHAnsi" w:cstheme="majorHAnsi"/>
          <w:sz w:val="24"/>
          <w:szCs w:val="24"/>
        </w:rPr>
        <w:t xml:space="preserve"> sunt </w:t>
      </w:r>
      <w:proofErr w:type="spellStart"/>
      <w:r w:rsidR="0006438F" w:rsidRPr="000E4124">
        <w:rPr>
          <w:rFonts w:asciiTheme="majorHAnsi" w:hAnsiTheme="majorHAnsi" w:cstheme="majorHAnsi"/>
          <w:sz w:val="24"/>
          <w:szCs w:val="24"/>
        </w:rPr>
        <w:t>aşezate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în</w:t>
      </w:r>
      <w:proofErr w:type="spellEnd"/>
      <w:r w:rsidR="0006438F" w:rsidRPr="000E4124">
        <w:rPr>
          <w:rFonts w:asciiTheme="majorHAnsi" w:hAnsiTheme="majorHAnsi" w:cstheme="majorHAnsi"/>
          <w:sz w:val="24"/>
          <w:szCs w:val="24"/>
        </w:rPr>
        <w:t xml:space="preserve"> general cu </w:t>
      </w:r>
      <w:proofErr w:type="spellStart"/>
      <w:r w:rsidR="0006438F" w:rsidRPr="000E4124">
        <w:rPr>
          <w:rFonts w:asciiTheme="majorHAnsi" w:hAnsiTheme="majorHAnsi" w:cstheme="majorHAnsi"/>
          <w:sz w:val="24"/>
          <w:szCs w:val="24"/>
        </w:rPr>
        <w:t>latura</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lungă</w:t>
      </w:r>
      <w:proofErr w:type="spellEnd"/>
      <w:r w:rsidR="0006438F" w:rsidRPr="000E4124">
        <w:rPr>
          <w:rFonts w:asciiTheme="majorHAnsi" w:hAnsiTheme="majorHAnsi" w:cstheme="majorHAnsi"/>
          <w:sz w:val="24"/>
          <w:szCs w:val="24"/>
        </w:rPr>
        <w:t xml:space="preserve"> perpendicular pe </w:t>
      </w:r>
      <w:proofErr w:type="spellStart"/>
      <w:r w:rsidR="0006438F" w:rsidRPr="000E4124">
        <w:rPr>
          <w:rFonts w:asciiTheme="majorHAnsi" w:hAnsiTheme="majorHAnsi" w:cstheme="majorHAnsi"/>
          <w:sz w:val="24"/>
          <w:szCs w:val="24"/>
        </w:rPr>
        <w:t>aliniament</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Anexele</w:t>
      </w:r>
      <w:proofErr w:type="spellEnd"/>
      <w:r w:rsidR="0006438F" w:rsidRPr="000E4124">
        <w:rPr>
          <w:rFonts w:asciiTheme="majorHAnsi" w:hAnsiTheme="majorHAnsi" w:cstheme="majorHAnsi"/>
          <w:sz w:val="24"/>
          <w:szCs w:val="24"/>
        </w:rPr>
        <w:t xml:space="preserve"> sunt </w:t>
      </w:r>
      <w:proofErr w:type="spellStart"/>
      <w:r w:rsidR="0006438F" w:rsidRPr="000E4124">
        <w:rPr>
          <w:rFonts w:asciiTheme="majorHAnsi" w:hAnsiTheme="majorHAnsi" w:cstheme="majorHAnsi"/>
          <w:sz w:val="24"/>
          <w:szCs w:val="24"/>
        </w:rPr>
        <w:t>aşezate</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în</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prelungirea</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corpului</w:t>
      </w:r>
      <w:proofErr w:type="spellEnd"/>
      <w:r w:rsidR="0006438F" w:rsidRPr="000E4124">
        <w:rPr>
          <w:rFonts w:asciiTheme="majorHAnsi" w:hAnsiTheme="majorHAnsi" w:cstheme="majorHAnsi"/>
          <w:sz w:val="24"/>
          <w:szCs w:val="24"/>
        </w:rPr>
        <w:t xml:space="preserve"> principal </w:t>
      </w:r>
      <w:proofErr w:type="spellStart"/>
      <w:r w:rsidR="0006438F" w:rsidRPr="000E4124">
        <w:rPr>
          <w:rFonts w:asciiTheme="majorHAnsi" w:hAnsiTheme="majorHAnsi" w:cstheme="majorHAnsi"/>
          <w:sz w:val="24"/>
          <w:szCs w:val="24"/>
        </w:rPr>
        <w:t>sau</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izolat</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în</w:t>
      </w:r>
      <w:proofErr w:type="spellEnd"/>
      <w:r w:rsidR="0006438F" w:rsidRPr="000E4124">
        <w:rPr>
          <w:rFonts w:asciiTheme="majorHAnsi" w:hAnsiTheme="majorHAnsi" w:cstheme="majorHAnsi"/>
          <w:sz w:val="24"/>
          <w:szCs w:val="24"/>
        </w:rPr>
        <w:t xml:space="preserve"> </w:t>
      </w:r>
      <w:proofErr w:type="spellStart"/>
      <w:r w:rsidR="0006438F" w:rsidRPr="000E4124">
        <w:rPr>
          <w:rFonts w:asciiTheme="majorHAnsi" w:hAnsiTheme="majorHAnsi" w:cstheme="majorHAnsi"/>
          <w:sz w:val="24"/>
          <w:szCs w:val="24"/>
        </w:rPr>
        <w:t>curte</w:t>
      </w:r>
      <w:proofErr w:type="spellEnd"/>
      <w:r w:rsidR="0006438F" w:rsidRPr="000E4124">
        <w:rPr>
          <w:rFonts w:asciiTheme="majorHAnsi" w:hAnsiTheme="majorHAnsi" w:cstheme="majorHAnsi"/>
          <w:sz w:val="24"/>
          <w:szCs w:val="24"/>
        </w:rPr>
        <w:t>.</w:t>
      </w:r>
    </w:p>
    <w:p w14:paraId="0B3E7B3F" w14:textId="531251EF" w:rsidR="0006438F" w:rsidRPr="000E4124" w:rsidRDefault="00360FDC" w:rsidP="00B02F45">
      <w:pPr>
        <w:spacing w:after="0"/>
        <w:ind w:firstLine="709"/>
        <w:jc w:val="both"/>
        <w:rPr>
          <w:rFonts w:asciiTheme="majorHAnsi" w:hAnsiTheme="majorHAnsi" w:cstheme="majorHAnsi"/>
          <w:sz w:val="24"/>
          <w:szCs w:val="24"/>
        </w:rPr>
      </w:pPr>
      <w:proofErr w:type="spellStart"/>
      <w:r w:rsidRPr="000E4124">
        <w:rPr>
          <w:rFonts w:asciiTheme="majorHAnsi" w:hAnsiTheme="majorHAnsi" w:cstheme="majorHAnsi"/>
          <w:sz w:val="24"/>
          <w:szCs w:val="24"/>
        </w:rPr>
        <w:t>Front</w:t>
      </w:r>
      <w:r w:rsidR="00661428" w:rsidRPr="000E4124">
        <w:rPr>
          <w:rFonts w:asciiTheme="majorHAnsi" w:hAnsiTheme="majorHAnsi" w:cstheme="majorHAnsi"/>
          <w:sz w:val="24"/>
          <w:szCs w:val="24"/>
        </w:rPr>
        <w:t>ul</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stradal</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este</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semicontinuu</w:t>
      </w:r>
      <w:proofErr w:type="spellEnd"/>
      <w:r w:rsidRPr="000E4124">
        <w:rPr>
          <w:rFonts w:asciiTheme="majorHAnsi" w:hAnsiTheme="majorHAnsi" w:cstheme="majorHAnsi"/>
          <w:sz w:val="24"/>
          <w:szCs w:val="24"/>
        </w:rPr>
        <w:t xml:space="preserve"> cu </w:t>
      </w:r>
      <w:proofErr w:type="spellStart"/>
      <w:r w:rsidRPr="000E4124">
        <w:rPr>
          <w:rFonts w:asciiTheme="majorHAnsi" w:hAnsiTheme="majorHAnsi" w:cstheme="majorHAnsi"/>
          <w:sz w:val="24"/>
          <w:szCs w:val="24"/>
        </w:rPr>
        <w:t>clădiri</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amplasate</w:t>
      </w:r>
      <w:proofErr w:type="spellEnd"/>
      <w:r w:rsidRPr="000E4124">
        <w:rPr>
          <w:rFonts w:asciiTheme="majorHAnsi" w:hAnsiTheme="majorHAnsi" w:cstheme="majorHAnsi"/>
          <w:sz w:val="24"/>
          <w:szCs w:val="24"/>
        </w:rPr>
        <w:t xml:space="preserve"> cu </w:t>
      </w:r>
      <w:proofErr w:type="spellStart"/>
      <w:r w:rsidRPr="000E4124">
        <w:rPr>
          <w:rFonts w:asciiTheme="majorHAnsi" w:hAnsiTheme="majorHAnsi" w:cstheme="majorHAnsi"/>
          <w:sz w:val="24"/>
          <w:szCs w:val="24"/>
        </w:rPr>
        <w:t>latura</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lungă</w:t>
      </w:r>
      <w:proofErr w:type="spellEnd"/>
      <w:r w:rsidRPr="000E4124">
        <w:rPr>
          <w:rFonts w:asciiTheme="majorHAnsi" w:hAnsiTheme="majorHAnsi" w:cstheme="majorHAnsi"/>
          <w:sz w:val="24"/>
          <w:szCs w:val="24"/>
        </w:rPr>
        <w:t xml:space="preserve"> perpendicular pe </w:t>
      </w:r>
      <w:proofErr w:type="spellStart"/>
      <w:r w:rsidRPr="000E4124">
        <w:rPr>
          <w:rFonts w:asciiTheme="majorHAnsi" w:hAnsiTheme="majorHAnsi" w:cstheme="majorHAnsi"/>
          <w:sz w:val="24"/>
          <w:szCs w:val="24"/>
        </w:rPr>
        <w:t>aliniament</w:t>
      </w:r>
      <w:proofErr w:type="spellEnd"/>
      <w:r w:rsidRPr="000E4124">
        <w:rPr>
          <w:rFonts w:asciiTheme="majorHAnsi" w:hAnsiTheme="majorHAnsi" w:cstheme="majorHAnsi"/>
          <w:sz w:val="24"/>
          <w:szCs w:val="24"/>
        </w:rPr>
        <w:t>.</w:t>
      </w:r>
    </w:p>
    <w:p w14:paraId="57DE0318" w14:textId="00FED623" w:rsidR="00360FDC" w:rsidRPr="000E4124" w:rsidRDefault="00360FDC" w:rsidP="00B02F45">
      <w:pPr>
        <w:spacing w:after="0"/>
        <w:ind w:firstLine="709"/>
        <w:jc w:val="both"/>
        <w:rPr>
          <w:rFonts w:asciiTheme="majorHAnsi" w:hAnsiTheme="majorHAnsi" w:cstheme="majorHAnsi"/>
          <w:sz w:val="24"/>
          <w:szCs w:val="24"/>
        </w:rPr>
      </w:pPr>
      <w:bookmarkStart w:id="1" w:name="_Hlk98313349"/>
      <w:proofErr w:type="spellStart"/>
      <w:r w:rsidRPr="000E4124">
        <w:rPr>
          <w:rFonts w:asciiTheme="majorHAnsi" w:hAnsiTheme="majorHAnsi" w:cstheme="majorHAnsi"/>
          <w:sz w:val="24"/>
          <w:szCs w:val="24"/>
        </w:rPr>
        <w:t>În</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prezent</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terenul</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studiat</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este</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ocupat</w:t>
      </w:r>
      <w:proofErr w:type="spellEnd"/>
      <w:r w:rsidRPr="000E4124">
        <w:rPr>
          <w:rFonts w:asciiTheme="majorHAnsi" w:hAnsiTheme="majorHAnsi" w:cstheme="majorHAnsi"/>
          <w:sz w:val="24"/>
          <w:szCs w:val="24"/>
        </w:rPr>
        <w:t xml:space="preserve"> de </w:t>
      </w:r>
      <w:proofErr w:type="spellStart"/>
      <w:r w:rsidR="0071260C" w:rsidRPr="000E4124">
        <w:rPr>
          <w:rFonts w:asciiTheme="majorHAnsi" w:hAnsiTheme="majorHAnsi" w:cstheme="majorHAnsi"/>
          <w:sz w:val="24"/>
          <w:szCs w:val="24"/>
        </w:rPr>
        <w:t>construc</w:t>
      </w:r>
      <w:r w:rsidR="00775B0E">
        <w:rPr>
          <w:rFonts w:asciiTheme="majorHAnsi" w:hAnsiTheme="majorHAnsi" w:cstheme="majorHAnsi"/>
          <w:sz w:val="24"/>
          <w:szCs w:val="24"/>
        </w:rPr>
        <w:t>ț</w:t>
      </w:r>
      <w:r w:rsidR="0071260C" w:rsidRPr="000E4124">
        <w:rPr>
          <w:rFonts w:asciiTheme="majorHAnsi" w:hAnsiTheme="majorHAnsi" w:cstheme="majorHAnsi"/>
          <w:sz w:val="24"/>
          <w:szCs w:val="24"/>
        </w:rPr>
        <w:t>ii</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locuin</w:t>
      </w:r>
      <w:r w:rsidR="00775B0E">
        <w:rPr>
          <w:rFonts w:asciiTheme="majorHAnsi" w:hAnsiTheme="majorHAnsi" w:cstheme="majorHAnsi"/>
          <w:sz w:val="24"/>
          <w:szCs w:val="24"/>
        </w:rPr>
        <w:t>ț</w:t>
      </w:r>
      <w:r w:rsidR="0071260C" w:rsidRPr="000E4124">
        <w:rPr>
          <w:rFonts w:asciiTheme="majorHAnsi" w:hAnsiTheme="majorHAnsi" w:cstheme="majorHAnsi"/>
          <w:sz w:val="24"/>
          <w:szCs w:val="24"/>
        </w:rPr>
        <w:t>e</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familiale</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parter</w:t>
      </w:r>
      <w:proofErr w:type="spellEnd"/>
      <w:r w:rsidR="0071260C" w:rsidRPr="000E4124">
        <w:rPr>
          <w:rFonts w:asciiTheme="majorHAnsi" w:hAnsiTheme="majorHAnsi" w:cstheme="majorHAnsi"/>
          <w:sz w:val="24"/>
          <w:szCs w:val="24"/>
        </w:rPr>
        <w:t xml:space="preserve"> </w:t>
      </w:r>
      <w:proofErr w:type="spellStart"/>
      <w:r w:rsidR="00775B0E">
        <w:rPr>
          <w:rFonts w:asciiTheme="majorHAnsi" w:hAnsiTheme="majorHAnsi" w:cstheme="majorHAnsi"/>
          <w:sz w:val="24"/>
          <w:szCs w:val="24"/>
        </w:rPr>
        <w:t>ș</w:t>
      </w:r>
      <w:r w:rsidR="0071260C" w:rsidRPr="000E4124">
        <w:rPr>
          <w:rFonts w:asciiTheme="majorHAnsi" w:hAnsiTheme="majorHAnsi" w:cstheme="majorHAnsi"/>
          <w:sz w:val="24"/>
          <w:szCs w:val="24"/>
        </w:rPr>
        <w:t>i</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anexe</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av</w:t>
      </w:r>
      <w:r w:rsidR="00775B0E">
        <w:rPr>
          <w:rFonts w:asciiTheme="majorHAnsi" w:hAnsiTheme="majorHAnsi" w:cstheme="majorHAnsi"/>
          <w:sz w:val="24"/>
          <w:szCs w:val="24"/>
        </w:rPr>
        <w:t>â</w:t>
      </w:r>
      <w:r w:rsidR="0071260C" w:rsidRPr="000E4124">
        <w:rPr>
          <w:rFonts w:asciiTheme="majorHAnsi" w:hAnsiTheme="majorHAnsi" w:cstheme="majorHAnsi"/>
          <w:sz w:val="24"/>
          <w:szCs w:val="24"/>
        </w:rPr>
        <w:t>nd</w:t>
      </w:r>
      <w:proofErr w:type="spellEnd"/>
      <w:r w:rsidR="0071260C" w:rsidRPr="000E4124">
        <w:rPr>
          <w:rFonts w:asciiTheme="majorHAnsi" w:hAnsiTheme="majorHAnsi" w:cstheme="majorHAnsi"/>
          <w:sz w:val="24"/>
          <w:szCs w:val="24"/>
        </w:rPr>
        <w:t xml:space="preserve"> </w:t>
      </w:r>
      <w:proofErr w:type="spellStart"/>
      <w:r w:rsidR="0071260C" w:rsidRPr="000E4124">
        <w:rPr>
          <w:rFonts w:asciiTheme="majorHAnsi" w:hAnsiTheme="majorHAnsi" w:cstheme="majorHAnsi"/>
          <w:sz w:val="24"/>
          <w:szCs w:val="24"/>
        </w:rPr>
        <w:t>în</w:t>
      </w:r>
      <w:proofErr w:type="spellEnd"/>
      <w:r w:rsidR="0071260C" w:rsidRPr="000E4124">
        <w:rPr>
          <w:rFonts w:asciiTheme="majorHAnsi" w:hAnsiTheme="majorHAnsi" w:cstheme="majorHAnsi"/>
          <w:sz w:val="24"/>
          <w:szCs w:val="24"/>
        </w:rPr>
        <w:t xml:space="preserve"> total un </w:t>
      </w:r>
      <w:r w:rsidRPr="000E4124">
        <w:rPr>
          <w:rFonts w:asciiTheme="majorHAnsi" w:hAnsiTheme="majorHAnsi" w:cstheme="majorHAnsi"/>
          <w:sz w:val="24"/>
          <w:szCs w:val="24"/>
        </w:rPr>
        <w:t xml:space="preserve">fond </w:t>
      </w:r>
      <w:proofErr w:type="spellStart"/>
      <w:r w:rsidRPr="000E4124">
        <w:rPr>
          <w:rFonts w:asciiTheme="majorHAnsi" w:hAnsiTheme="majorHAnsi" w:cstheme="majorHAnsi"/>
          <w:sz w:val="24"/>
          <w:szCs w:val="24"/>
        </w:rPr>
        <w:t>construit</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în</w:t>
      </w:r>
      <w:proofErr w:type="spellEnd"/>
      <w:r w:rsidRPr="000E4124">
        <w:rPr>
          <w:rFonts w:asciiTheme="majorHAnsi" w:hAnsiTheme="majorHAnsi" w:cstheme="majorHAnsi"/>
          <w:sz w:val="24"/>
          <w:szCs w:val="24"/>
        </w:rPr>
        <w:t xml:space="preserve"> </w:t>
      </w:r>
      <w:proofErr w:type="spellStart"/>
      <w:r w:rsidRPr="000E4124">
        <w:rPr>
          <w:rFonts w:asciiTheme="majorHAnsi" w:hAnsiTheme="majorHAnsi" w:cstheme="majorHAnsi"/>
          <w:sz w:val="24"/>
          <w:szCs w:val="24"/>
        </w:rPr>
        <w:t>procent</w:t>
      </w:r>
      <w:proofErr w:type="spellEnd"/>
      <w:r w:rsidRPr="000E4124">
        <w:rPr>
          <w:rFonts w:asciiTheme="majorHAnsi" w:hAnsiTheme="majorHAnsi" w:cstheme="majorHAnsi"/>
          <w:sz w:val="24"/>
          <w:szCs w:val="24"/>
        </w:rPr>
        <w:t xml:space="preserve"> de </w:t>
      </w:r>
      <w:r w:rsidR="00B06BC9" w:rsidRPr="000E4124">
        <w:rPr>
          <w:rFonts w:asciiTheme="majorHAnsi" w:hAnsiTheme="majorHAnsi" w:cstheme="majorHAnsi"/>
          <w:sz w:val="24"/>
          <w:szCs w:val="24"/>
        </w:rPr>
        <w:t>1</w:t>
      </w:r>
      <w:r w:rsidR="009670B4" w:rsidRPr="000E4124">
        <w:rPr>
          <w:rFonts w:asciiTheme="majorHAnsi" w:hAnsiTheme="majorHAnsi" w:cstheme="majorHAnsi"/>
          <w:sz w:val="24"/>
          <w:szCs w:val="24"/>
        </w:rPr>
        <w:t>4</w:t>
      </w:r>
      <w:r w:rsidR="00B06BC9" w:rsidRPr="000E4124">
        <w:rPr>
          <w:rFonts w:asciiTheme="majorHAnsi" w:hAnsiTheme="majorHAnsi" w:cstheme="majorHAnsi"/>
          <w:sz w:val="24"/>
          <w:szCs w:val="24"/>
        </w:rPr>
        <w:t xml:space="preserve">,16 </w:t>
      </w:r>
      <w:r w:rsidR="0091115F" w:rsidRPr="000E4124">
        <w:rPr>
          <w:rFonts w:asciiTheme="majorHAnsi" w:hAnsiTheme="majorHAnsi" w:cstheme="majorHAnsi"/>
          <w:sz w:val="24"/>
          <w:szCs w:val="24"/>
        </w:rPr>
        <w:t>%.</w:t>
      </w:r>
    </w:p>
    <w:p w14:paraId="155C0F37" w14:textId="1BC57C40" w:rsidR="0091115F" w:rsidRPr="000E4124" w:rsidRDefault="0091115F" w:rsidP="00B02F45">
      <w:pPr>
        <w:spacing w:after="0"/>
        <w:ind w:firstLine="709"/>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Terenul studiat nu are spaţii verzi amenajate, spațiile libere fiind în prezent ocupate</w:t>
      </w:r>
    </w:p>
    <w:p w14:paraId="07C066B5" w14:textId="645B7B40" w:rsidR="0091115F" w:rsidRPr="000E4124" w:rsidRDefault="0091115F" w:rsidP="00B02F45">
      <w:pPr>
        <w:spacing w:after="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de vegetație spontană.</w:t>
      </w:r>
      <w:bookmarkEnd w:id="1"/>
      <w:r w:rsidRPr="000E4124">
        <w:rPr>
          <w:rFonts w:asciiTheme="majorHAnsi" w:hAnsiTheme="majorHAnsi" w:cstheme="majorHAnsi"/>
          <w:sz w:val="24"/>
          <w:szCs w:val="24"/>
          <w:lang w:val="ro-RO"/>
        </w:rPr>
        <w:t xml:space="preserve"> Pentru terenul ce face obiectul prezentei documentaţii, se propune</w:t>
      </w:r>
    </w:p>
    <w:p w14:paraId="301A2D63" w14:textId="7E6CDB89" w:rsidR="005C3F76" w:rsidRPr="00E271BF" w:rsidRDefault="0091115F" w:rsidP="00B02F45">
      <w:pPr>
        <w:spacing w:after="0"/>
        <w:jc w:val="both"/>
        <w:rPr>
          <w:rFonts w:asciiTheme="majorHAnsi" w:hAnsiTheme="majorHAnsi" w:cstheme="majorHAnsi"/>
          <w:sz w:val="24"/>
          <w:szCs w:val="24"/>
          <w:lang w:val="ro-RO"/>
        </w:rPr>
      </w:pPr>
      <w:r w:rsidRPr="000E4124">
        <w:rPr>
          <w:rFonts w:asciiTheme="majorHAnsi" w:hAnsiTheme="majorHAnsi" w:cstheme="majorHAnsi"/>
          <w:sz w:val="24"/>
          <w:szCs w:val="24"/>
          <w:lang w:val="ro-RO"/>
        </w:rPr>
        <w:t xml:space="preserve">asigurarea </w:t>
      </w:r>
      <w:r w:rsidRPr="00E271BF">
        <w:rPr>
          <w:rFonts w:asciiTheme="majorHAnsi" w:hAnsiTheme="majorHAnsi" w:cstheme="majorHAnsi"/>
          <w:sz w:val="24"/>
          <w:szCs w:val="24"/>
          <w:lang w:val="ro-RO"/>
        </w:rPr>
        <w:t>unui procent de min 5 % spaţiu verde compact din totalul suprafeţei terenului.</w:t>
      </w:r>
    </w:p>
    <w:p w14:paraId="42A2C5E0" w14:textId="054541AB" w:rsidR="00C16AAA" w:rsidRPr="00E271BF" w:rsidRDefault="00C16AAA" w:rsidP="00B02F45">
      <w:pPr>
        <w:pStyle w:val="Heading3"/>
        <w:jc w:val="both"/>
        <w:rPr>
          <w:rFonts w:asciiTheme="majorHAnsi" w:hAnsiTheme="majorHAnsi" w:cstheme="majorHAnsi"/>
        </w:rPr>
      </w:pPr>
      <w:r w:rsidRPr="00E271BF">
        <w:rPr>
          <w:rFonts w:asciiTheme="majorHAnsi" w:hAnsiTheme="majorHAnsi" w:cstheme="majorHAnsi"/>
        </w:rPr>
        <w:t>ECHIPAREA EDILITARĂ</w:t>
      </w:r>
    </w:p>
    <w:p w14:paraId="4CD71F2E" w14:textId="29972AD1" w:rsidR="00437075" w:rsidRPr="00E271BF" w:rsidRDefault="00437075" w:rsidP="00B02F45">
      <w:pPr>
        <w:spacing w:after="0"/>
        <w:ind w:firstLine="720"/>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Zona studiată este echipată cu rețele edilitare de apă și canalizare, rețele de telecomunicații, electricitate, și gaze naturale.</w:t>
      </w:r>
    </w:p>
    <w:p w14:paraId="275262E7" w14:textId="39C89024" w:rsidR="00F31A1B" w:rsidRPr="00E271BF" w:rsidRDefault="00F31A1B" w:rsidP="00B02F45">
      <w:pPr>
        <w:pStyle w:val="Heading4"/>
        <w:spacing w:before="0" w:after="0"/>
        <w:jc w:val="both"/>
        <w:rPr>
          <w:rFonts w:asciiTheme="majorHAnsi" w:hAnsiTheme="majorHAnsi" w:cstheme="majorHAnsi"/>
        </w:rPr>
      </w:pPr>
      <w:r w:rsidRPr="00E271BF">
        <w:rPr>
          <w:rFonts w:asciiTheme="majorHAnsi" w:hAnsiTheme="majorHAnsi" w:cstheme="majorHAnsi"/>
        </w:rPr>
        <w:t>Alimentare cu apă și canalizare</w:t>
      </w:r>
    </w:p>
    <w:p w14:paraId="5E4E9941" w14:textId="636FA312" w:rsidR="00F31A1B" w:rsidRPr="00E271BF" w:rsidRDefault="00F31A1B" w:rsidP="00B02F45">
      <w:pPr>
        <w:spacing w:after="0"/>
        <w:ind w:firstLine="567"/>
        <w:jc w:val="both"/>
        <w:rPr>
          <w:rFonts w:asciiTheme="majorHAnsi" w:hAnsiTheme="majorHAnsi" w:cstheme="majorHAnsi"/>
          <w:sz w:val="24"/>
          <w:szCs w:val="24"/>
        </w:rPr>
      </w:pPr>
      <w:proofErr w:type="spellStart"/>
      <w:r w:rsidRPr="00E271BF">
        <w:rPr>
          <w:rFonts w:asciiTheme="majorHAnsi" w:hAnsiTheme="majorHAnsi" w:cstheme="majorHAnsi"/>
          <w:sz w:val="24"/>
          <w:szCs w:val="24"/>
        </w:rPr>
        <w:t>În</w:t>
      </w:r>
      <w:proofErr w:type="spellEnd"/>
      <w:r w:rsidRPr="00E271BF">
        <w:rPr>
          <w:rFonts w:asciiTheme="majorHAnsi" w:hAnsiTheme="majorHAnsi" w:cstheme="majorHAnsi"/>
          <w:sz w:val="24"/>
          <w:szCs w:val="24"/>
        </w:rPr>
        <w:t xml:space="preserve"> zona </w:t>
      </w:r>
      <w:proofErr w:type="spellStart"/>
      <w:r w:rsidRPr="00E271BF">
        <w:rPr>
          <w:rFonts w:asciiTheme="majorHAnsi" w:hAnsiTheme="majorHAnsi" w:cstheme="majorHAnsi"/>
          <w:sz w:val="24"/>
          <w:szCs w:val="24"/>
        </w:rPr>
        <w:t>studiată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există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rețea</w:t>
      </w:r>
      <w:proofErr w:type="spellEnd"/>
      <w:r w:rsidRPr="00E271BF">
        <w:rPr>
          <w:rFonts w:asciiTheme="majorHAnsi" w:hAnsiTheme="majorHAnsi" w:cstheme="majorHAnsi"/>
          <w:sz w:val="24"/>
          <w:szCs w:val="24"/>
        </w:rPr>
        <w:t xml:space="preserve"> de </w:t>
      </w:r>
      <w:proofErr w:type="spellStart"/>
      <w:r w:rsidRPr="00E271BF">
        <w:rPr>
          <w:rFonts w:asciiTheme="majorHAnsi" w:hAnsiTheme="majorHAnsi" w:cstheme="majorHAnsi"/>
          <w:sz w:val="24"/>
          <w:szCs w:val="24"/>
        </w:rPr>
        <w:t>apă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și</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canalizare</w:t>
      </w:r>
      <w:proofErr w:type="spellEnd"/>
      <w:r w:rsidRPr="00E271BF">
        <w:rPr>
          <w:rFonts w:asciiTheme="majorHAnsi" w:hAnsiTheme="majorHAnsi" w:cstheme="majorHAnsi"/>
          <w:sz w:val="24"/>
          <w:szCs w:val="24"/>
        </w:rPr>
        <w:t>.</w:t>
      </w:r>
    </w:p>
    <w:p w14:paraId="4CCFCE51" w14:textId="3786DA49" w:rsidR="00F31A1B" w:rsidRPr="00E271BF" w:rsidRDefault="00F31A1B" w:rsidP="00B02F45">
      <w:pPr>
        <w:pStyle w:val="Heading4"/>
        <w:spacing w:before="0" w:after="0"/>
        <w:jc w:val="both"/>
        <w:rPr>
          <w:rFonts w:asciiTheme="majorHAnsi" w:hAnsiTheme="majorHAnsi" w:cstheme="majorHAnsi"/>
        </w:rPr>
      </w:pPr>
      <w:r w:rsidRPr="00E271BF">
        <w:rPr>
          <w:rFonts w:asciiTheme="majorHAnsi" w:hAnsiTheme="majorHAnsi" w:cstheme="majorHAnsi"/>
        </w:rPr>
        <w:t>Alimentarea cu gaze naturale</w:t>
      </w:r>
    </w:p>
    <w:p w14:paraId="4B70F40B" w14:textId="2C7A2390" w:rsidR="00F31A1B" w:rsidRPr="00E271BF" w:rsidRDefault="00F31A1B" w:rsidP="00B02F45">
      <w:pPr>
        <w:spacing w:after="0"/>
        <w:ind w:firstLine="567"/>
        <w:jc w:val="both"/>
        <w:rPr>
          <w:rFonts w:asciiTheme="majorHAnsi" w:hAnsiTheme="majorHAnsi" w:cstheme="majorHAnsi"/>
          <w:sz w:val="24"/>
          <w:szCs w:val="24"/>
        </w:rPr>
      </w:pPr>
      <w:proofErr w:type="spellStart"/>
      <w:r w:rsidRPr="00E271BF">
        <w:rPr>
          <w:rFonts w:asciiTheme="majorHAnsi" w:hAnsiTheme="majorHAnsi" w:cstheme="majorHAnsi"/>
          <w:sz w:val="24"/>
          <w:szCs w:val="24"/>
        </w:rPr>
        <w:t>În</w:t>
      </w:r>
      <w:proofErr w:type="spellEnd"/>
      <w:r w:rsidRPr="00E271BF">
        <w:rPr>
          <w:rFonts w:asciiTheme="majorHAnsi" w:hAnsiTheme="majorHAnsi" w:cstheme="majorHAnsi"/>
          <w:sz w:val="24"/>
          <w:szCs w:val="24"/>
        </w:rPr>
        <w:t xml:space="preserve"> zona </w:t>
      </w:r>
      <w:proofErr w:type="spellStart"/>
      <w:r w:rsidRPr="00E271BF">
        <w:rPr>
          <w:rFonts w:asciiTheme="majorHAnsi" w:hAnsiTheme="majorHAnsi" w:cstheme="majorHAnsi"/>
          <w:sz w:val="24"/>
          <w:szCs w:val="24"/>
        </w:rPr>
        <w:t>studiată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există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rețea</w:t>
      </w:r>
      <w:proofErr w:type="spellEnd"/>
      <w:r w:rsidRPr="00E271BF">
        <w:rPr>
          <w:rFonts w:asciiTheme="majorHAnsi" w:hAnsiTheme="majorHAnsi" w:cstheme="majorHAnsi"/>
          <w:sz w:val="24"/>
          <w:szCs w:val="24"/>
        </w:rPr>
        <w:t xml:space="preserve"> de </w:t>
      </w:r>
      <w:proofErr w:type="spellStart"/>
      <w:r w:rsidRPr="00E271BF">
        <w:rPr>
          <w:rFonts w:asciiTheme="majorHAnsi" w:hAnsiTheme="majorHAnsi" w:cstheme="majorHAnsi"/>
          <w:sz w:val="24"/>
          <w:szCs w:val="24"/>
        </w:rPr>
        <w:t>distribuție</w:t>
      </w:r>
      <w:proofErr w:type="spellEnd"/>
      <w:r w:rsidRPr="00E271BF">
        <w:rPr>
          <w:rFonts w:asciiTheme="majorHAnsi" w:hAnsiTheme="majorHAnsi" w:cstheme="majorHAnsi"/>
          <w:sz w:val="24"/>
          <w:szCs w:val="24"/>
        </w:rPr>
        <w:t xml:space="preserve"> a </w:t>
      </w:r>
      <w:proofErr w:type="spellStart"/>
      <w:r w:rsidRPr="00E271BF">
        <w:rPr>
          <w:rFonts w:asciiTheme="majorHAnsi" w:hAnsiTheme="majorHAnsi" w:cstheme="majorHAnsi"/>
          <w:sz w:val="24"/>
          <w:szCs w:val="24"/>
        </w:rPr>
        <w:t>gazelor</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naturale</w:t>
      </w:r>
      <w:proofErr w:type="spellEnd"/>
      <w:r w:rsidRPr="00E271BF">
        <w:rPr>
          <w:rFonts w:asciiTheme="majorHAnsi" w:hAnsiTheme="majorHAnsi" w:cstheme="majorHAnsi"/>
          <w:sz w:val="24"/>
          <w:szCs w:val="24"/>
        </w:rPr>
        <w:t>.</w:t>
      </w:r>
    </w:p>
    <w:p w14:paraId="64B31C15" w14:textId="5922117C" w:rsidR="00F31A1B" w:rsidRPr="00E271BF" w:rsidRDefault="005558D3" w:rsidP="00B02F45">
      <w:pPr>
        <w:pStyle w:val="Heading4"/>
        <w:spacing w:before="0" w:after="0"/>
        <w:jc w:val="both"/>
        <w:rPr>
          <w:rFonts w:asciiTheme="majorHAnsi" w:hAnsiTheme="majorHAnsi" w:cstheme="majorHAnsi"/>
        </w:rPr>
      </w:pPr>
      <w:r w:rsidRPr="00E271BF">
        <w:rPr>
          <w:rFonts w:asciiTheme="majorHAnsi" w:hAnsiTheme="majorHAnsi" w:cstheme="majorHAnsi"/>
        </w:rPr>
        <w:t>Alimentarea cu agent termic</w:t>
      </w:r>
    </w:p>
    <w:p w14:paraId="0B059FB6" w14:textId="33B14E63" w:rsidR="005558D3" w:rsidRPr="00E271BF" w:rsidRDefault="005558D3" w:rsidP="00B02F45">
      <w:pPr>
        <w:spacing w:after="0"/>
        <w:ind w:firstLine="567"/>
        <w:jc w:val="both"/>
        <w:rPr>
          <w:rFonts w:asciiTheme="majorHAnsi" w:hAnsiTheme="majorHAnsi" w:cstheme="majorHAnsi"/>
          <w:sz w:val="24"/>
          <w:szCs w:val="24"/>
        </w:rPr>
      </w:pPr>
      <w:proofErr w:type="spellStart"/>
      <w:r w:rsidRPr="00E271BF">
        <w:rPr>
          <w:rFonts w:asciiTheme="majorHAnsi" w:hAnsiTheme="majorHAnsi" w:cstheme="majorHAnsi"/>
          <w:sz w:val="24"/>
          <w:szCs w:val="24"/>
        </w:rPr>
        <w:t>În</w:t>
      </w:r>
      <w:proofErr w:type="spellEnd"/>
      <w:r w:rsidRPr="00E271BF">
        <w:rPr>
          <w:rFonts w:asciiTheme="majorHAnsi" w:hAnsiTheme="majorHAnsi" w:cstheme="majorHAnsi"/>
          <w:sz w:val="24"/>
          <w:szCs w:val="24"/>
        </w:rPr>
        <w:t xml:space="preserve"> zona </w:t>
      </w:r>
      <w:proofErr w:type="spellStart"/>
      <w:r w:rsidRPr="00E271BF">
        <w:rPr>
          <w:rFonts w:asciiTheme="majorHAnsi" w:hAnsiTheme="majorHAnsi" w:cstheme="majorHAnsi"/>
          <w:sz w:val="24"/>
          <w:szCs w:val="24"/>
        </w:rPr>
        <w:t>studiată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există</w:t>
      </w:r>
      <w:proofErr w:type="spellEnd"/>
      <w:r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rețea</w:t>
      </w:r>
      <w:proofErr w:type="spellEnd"/>
      <w:r w:rsidRPr="00E271BF">
        <w:rPr>
          <w:rFonts w:asciiTheme="majorHAnsi" w:hAnsiTheme="majorHAnsi" w:cstheme="majorHAnsi"/>
          <w:sz w:val="24"/>
          <w:szCs w:val="24"/>
        </w:rPr>
        <w:t xml:space="preserve"> de </w:t>
      </w:r>
      <w:proofErr w:type="spellStart"/>
      <w:r w:rsidRPr="00E271BF">
        <w:rPr>
          <w:rFonts w:asciiTheme="majorHAnsi" w:hAnsiTheme="majorHAnsi" w:cstheme="majorHAnsi"/>
          <w:sz w:val="24"/>
          <w:szCs w:val="24"/>
        </w:rPr>
        <w:t>alimentare</w:t>
      </w:r>
      <w:proofErr w:type="spellEnd"/>
      <w:r w:rsidRPr="00E271BF">
        <w:rPr>
          <w:rFonts w:asciiTheme="majorHAnsi" w:hAnsiTheme="majorHAnsi" w:cstheme="majorHAnsi"/>
          <w:sz w:val="24"/>
          <w:szCs w:val="24"/>
        </w:rPr>
        <w:t xml:space="preserve"> cu agent </w:t>
      </w:r>
      <w:proofErr w:type="spellStart"/>
      <w:r w:rsidRPr="00E271BF">
        <w:rPr>
          <w:rFonts w:asciiTheme="majorHAnsi" w:hAnsiTheme="majorHAnsi" w:cstheme="majorHAnsi"/>
          <w:sz w:val="24"/>
          <w:szCs w:val="24"/>
        </w:rPr>
        <w:t>termic</w:t>
      </w:r>
      <w:proofErr w:type="spellEnd"/>
      <w:r w:rsidRPr="00E271BF">
        <w:rPr>
          <w:rFonts w:asciiTheme="majorHAnsi" w:hAnsiTheme="majorHAnsi" w:cstheme="majorHAnsi"/>
          <w:sz w:val="24"/>
          <w:szCs w:val="24"/>
        </w:rPr>
        <w:t>.</w:t>
      </w:r>
    </w:p>
    <w:p w14:paraId="3418F94B" w14:textId="11A6D714" w:rsidR="005558D3" w:rsidRPr="00E271BF" w:rsidRDefault="005558D3" w:rsidP="00B02F45">
      <w:pPr>
        <w:pStyle w:val="Heading4"/>
        <w:spacing w:before="0" w:after="0"/>
        <w:jc w:val="both"/>
        <w:rPr>
          <w:rFonts w:asciiTheme="majorHAnsi" w:hAnsiTheme="majorHAnsi" w:cstheme="majorHAnsi"/>
        </w:rPr>
      </w:pPr>
      <w:r w:rsidRPr="00E271BF">
        <w:rPr>
          <w:rFonts w:asciiTheme="majorHAnsi" w:hAnsiTheme="majorHAnsi" w:cstheme="majorHAnsi"/>
        </w:rPr>
        <w:t>Alimentarea cu energie electrică</w:t>
      </w:r>
    </w:p>
    <w:p w14:paraId="4895CEA4" w14:textId="312F0F2E" w:rsidR="005558D3" w:rsidRPr="00E271BF" w:rsidRDefault="005558D3" w:rsidP="00B02F45">
      <w:pPr>
        <w:spacing w:after="0"/>
        <w:ind w:firstLine="567"/>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În zona studiată există rețea de alimentare cu energie electrică.</w:t>
      </w:r>
    </w:p>
    <w:p w14:paraId="75662DA7" w14:textId="516AC702" w:rsidR="005558D3" w:rsidRPr="00E271BF" w:rsidRDefault="005558D3" w:rsidP="00B02F45">
      <w:pPr>
        <w:spacing w:after="0"/>
        <w:ind w:firstLine="567"/>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Alimentarea cu energie electric ă a imobilelor de pe terenul studiat se face de la postul trafo de pe parcelă.</w:t>
      </w:r>
    </w:p>
    <w:p w14:paraId="08617FCE" w14:textId="78CB0FFF" w:rsidR="005558D3" w:rsidRPr="00E271BF" w:rsidRDefault="009C5DD0" w:rsidP="00B02F45">
      <w:pPr>
        <w:pStyle w:val="Heading4"/>
        <w:spacing w:before="0" w:after="0"/>
        <w:jc w:val="both"/>
        <w:rPr>
          <w:rFonts w:asciiTheme="majorHAnsi" w:hAnsiTheme="majorHAnsi" w:cstheme="majorHAnsi"/>
        </w:rPr>
      </w:pPr>
      <w:r w:rsidRPr="00E271BF">
        <w:rPr>
          <w:rFonts w:asciiTheme="majorHAnsi" w:hAnsiTheme="majorHAnsi" w:cstheme="majorHAnsi"/>
        </w:rPr>
        <w:t>Telefonie și rețele de comunicații electronice</w:t>
      </w:r>
    </w:p>
    <w:p w14:paraId="4E3B05AB" w14:textId="42C5BA7F" w:rsidR="00F31A1B" w:rsidRPr="00E271BF" w:rsidRDefault="009C5DD0" w:rsidP="00B02F45">
      <w:pPr>
        <w:ind w:firstLine="567"/>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În zona studiată există rețea de instalați i de comunicații electronice subterane.</w:t>
      </w:r>
    </w:p>
    <w:p w14:paraId="7C320823" w14:textId="38CC5376" w:rsidR="00C16AAA" w:rsidRPr="00E271BF" w:rsidRDefault="00C16AAA" w:rsidP="00B02F45">
      <w:pPr>
        <w:pStyle w:val="Heading3"/>
        <w:jc w:val="both"/>
        <w:rPr>
          <w:rFonts w:asciiTheme="majorHAnsi" w:hAnsiTheme="majorHAnsi" w:cstheme="majorHAnsi"/>
        </w:rPr>
      </w:pPr>
      <w:r w:rsidRPr="00E271BF">
        <w:rPr>
          <w:rFonts w:asciiTheme="majorHAnsi" w:hAnsiTheme="majorHAnsi" w:cstheme="majorHAnsi"/>
        </w:rPr>
        <w:t>PROBLEME DE MEDIU</w:t>
      </w:r>
    </w:p>
    <w:p w14:paraId="3A90A5D1" w14:textId="0AD6FCB2" w:rsidR="00C16AAA" w:rsidRPr="00E271BF" w:rsidRDefault="00C16AAA" w:rsidP="00B02F45">
      <w:pPr>
        <w:pStyle w:val="Heading4"/>
        <w:jc w:val="both"/>
        <w:rPr>
          <w:rFonts w:asciiTheme="majorHAnsi" w:hAnsiTheme="majorHAnsi" w:cstheme="majorHAnsi"/>
        </w:rPr>
      </w:pPr>
      <w:r w:rsidRPr="00E271BF">
        <w:rPr>
          <w:rFonts w:asciiTheme="majorHAnsi" w:hAnsiTheme="majorHAnsi" w:cstheme="majorHAnsi"/>
        </w:rPr>
        <w:t>RELAȚIA CADRUL NATURAL – CADRUL CONSTRUIT</w:t>
      </w:r>
    </w:p>
    <w:p w14:paraId="74A8DFD9" w14:textId="2ED6779B" w:rsidR="002E77CB" w:rsidRPr="00E271BF" w:rsidRDefault="008540FA" w:rsidP="00B02F45">
      <w:pPr>
        <w:spacing w:after="0"/>
        <w:ind w:firstLine="720"/>
        <w:jc w:val="both"/>
        <w:rPr>
          <w:rFonts w:asciiTheme="majorHAnsi" w:hAnsiTheme="majorHAnsi" w:cstheme="majorHAnsi"/>
          <w:sz w:val="24"/>
          <w:szCs w:val="24"/>
        </w:rPr>
      </w:pPr>
      <w:r w:rsidRPr="00E271BF">
        <w:rPr>
          <w:rFonts w:asciiTheme="majorHAnsi" w:hAnsiTheme="majorHAnsi" w:cstheme="majorHAnsi"/>
          <w:sz w:val="24"/>
          <w:szCs w:val="24"/>
        </w:rPr>
        <w:t xml:space="preserve">Pe </w:t>
      </w:r>
      <w:proofErr w:type="spellStart"/>
      <w:r w:rsidRPr="00E271BF">
        <w:rPr>
          <w:rFonts w:asciiTheme="majorHAnsi" w:hAnsiTheme="majorHAnsi" w:cstheme="majorHAnsi"/>
          <w:sz w:val="24"/>
          <w:szCs w:val="24"/>
        </w:rPr>
        <w:t>teren</w:t>
      </w:r>
      <w:proofErr w:type="spellEnd"/>
      <w:r w:rsidR="002E77CB" w:rsidRPr="00E271BF">
        <w:rPr>
          <w:rFonts w:asciiTheme="majorHAnsi" w:hAnsiTheme="majorHAnsi" w:cstheme="majorHAnsi"/>
          <w:sz w:val="24"/>
          <w:szCs w:val="24"/>
        </w:rPr>
        <w:t xml:space="preserve"> nu </w:t>
      </w:r>
      <w:proofErr w:type="spellStart"/>
      <w:r w:rsidR="002E77CB" w:rsidRPr="00E271BF">
        <w:rPr>
          <w:rFonts w:asciiTheme="majorHAnsi" w:hAnsiTheme="majorHAnsi" w:cstheme="majorHAnsi"/>
          <w:sz w:val="24"/>
          <w:szCs w:val="24"/>
        </w:rPr>
        <w:t>există</w:t>
      </w:r>
      <w:proofErr w:type="spellEnd"/>
      <w:r w:rsidR="002E77CB" w:rsidRPr="00E271BF">
        <w:rPr>
          <w:rFonts w:asciiTheme="majorHAnsi" w:hAnsiTheme="majorHAnsi" w:cstheme="majorHAnsi"/>
          <w:sz w:val="24"/>
          <w:szCs w:val="24"/>
        </w:rPr>
        <w:t xml:space="preserve"> </w:t>
      </w:r>
      <w:proofErr w:type="spellStart"/>
      <w:r w:rsidRPr="00E271BF">
        <w:rPr>
          <w:rFonts w:asciiTheme="majorHAnsi" w:hAnsiTheme="majorHAnsi" w:cstheme="majorHAnsi"/>
          <w:sz w:val="24"/>
          <w:szCs w:val="24"/>
        </w:rPr>
        <w:t>construcții</w:t>
      </w:r>
      <w:proofErr w:type="spellEnd"/>
      <w:r w:rsidRPr="00E271BF">
        <w:rPr>
          <w:rFonts w:asciiTheme="majorHAnsi" w:hAnsiTheme="majorHAnsi" w:cstheme="majorHAnsi"/>
          <w:sz w:val="24"/>
          <w:szCs w:val="24"/>
        </w:rPr>
        <w:t xml:space="preserve"> cu </w:t>
      </w:r>
      <w:proofErr w:type="spellStart"/>
      <w:r w:rsidR="002E77CB" w:rsidRPr="00E271BF">
        <w:rPr>
          <w:rFonts w:asciiTheme="majorHAnsi" w:hAnsiTheme="majorHAnsi" w:cstheme="majorHAnsi"/>
          <w:sz w:val="24"/>
          <w:szCs w:val="24"/>
        </w:rPr>
        <w:t>valori</w:t>
      </w:r>
      <w:proofErr w:type="spellEnd"/>
      <w:r w:rsidR="002E77CB" w:rsidRPr="00E271BF">
        <w:rPr>
          <w:rFonts w:asciiTheme="majorHAnsi" w:hAnsiTheme="majorHAnsi" w:cstheme="majorHAnsi"/>
          <w:sz w:val="24"/>
          <w:szCs w:val="24"/>
        </w:rPr>
        <w:t xml:space="preserve"> de </w:t>
      </w:r>
      <w:proofErr w:type="spellStart"/>
      <w:r w:rsidR="002E77CB" w:rsidRPr="00E271BF">
        <w:rPr>
          <w:rFonts w:asciiTheme="majorHAnsi" w:hAnsiTheme="majorHAnsi" w:cstheme="majorHAnsi"/>
          <w:sz w:val="24"/>
          <w:szCs w:val="24"/>
        </w:rPr>
        <w:t>patrimoniu</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ce</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necesită</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protecție</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și</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nici</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potențial</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balnear</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sau</w:t>
      </w:r>
      <w:proofErr w:type="spellEnd"/>
      <w:r w:rsidR="002E77CB" w:rsidRPr="00E271BF">
        <w:rPr>
          <w:rFonts w:asciiTheme="majorHAnsi" w:hAnsiTheme="majorHAnsi" w:cstheme="majorHAnsi"/>
          <w:sz w:val="24"/>
          <w:szCs w:val="24"/>
        </w:rPr>
        <w:t xml:space="preserve"> </w:t>
      </w:r>
      <w:proofErr w:type="spellStart"/>
      <w:r w:rsidR="002E77CB" w:rsidRPr="00E271BF">
        <w:rPr>
          <w:rFonts w:asciiTheme="majorHAnsi" w:hAnsiTheme="majorHAnsi" w:cstheme="majorHAnsi"/>
          <w:sz w:val="24"/>
          <w:szCs w:val="24"/>
        </w:rPr>
        <w:t>turistic</w:t>
      </w:r>
      <w:proofErr w:type="spellEnd"/>
      <w:r w:rsidR="002E77CB" w:rsidRPr="00E271BF">
        <w:rPr>
          <w:rFonts w:asciiTheme="majorHAnsi" w:hAnsiTheme="majorHAnsi" w:cstheme="majorHAnsi"/>
          <w:sz w:val="24"/>
          <w:szCs w:val="24"/>
        </w:rPr>
        <w:t>.</w:t>
      </w:r>
    </w:p>
    <w:p w14:paraId="6B561A4F" w14:textId="725BFEA0" w:rsidR="002E77CB" w:rsidRPr="00E271BF" w:rsidRDefault="002E77CB" w:rsidP="00B02F45">
      <w:pPr>
        <w:spacing w:after="0"/>
        <w:ind w:firstLine="720"/>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Nu exist</w:t>
      </w:r>
      <w:r w:rsidR="005D3850">
        <w:rPr>
          <w:rFonts w:asciiTheme="majorHAnsi" w:hAnsiTheme="majorHAnsi" w:cstheme="majorHAnsi"/>
          <w:sz w:val="24"/>
          <w:szCs w:val="24"/>
          <w:lang w:val="ro-RO"/>
        </w:rPr>
        <w:t>ă</w:t>
      </w:r>
      <w:r w:rsidRPr="00E271BF">
        <w:rPr>
          <w:rFonts w:asciiTheme="majorHAnsi" w:hAnsiTheme="majorHAnsi" w:cstheme="majorHAnsi"/>
          <w:sz w:val="24"/>
          <w:szCs w:val="24"/>
          <w:lang w:val="ro-RO"/>
        </w:rPr>
        <w:t xml:space="preserve"> vegetaţie cu potenţial peisagistic sau alte elemente ale cadrului natural ce pot fi afectate prin amplasarea de construcţii, pe terenul studiat.</w:t>
      </w:r>
    </w:p>
    <w:p w14:paraId="613C3A97" w14:textId="77777777" w:rsidR="002E77CB" w:rsidRPr="00E271BF" w:rsidRDefault="002E77CB" w:rsidP="00B02F45">
      <w:pPr>
        <w:spacing w:after="0"/>
        <w:ind w:firstLine="720"/>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Nu se impun probleme deosebite de protecția mediului, altele decât cele ce se impun în mod curent conform legislației în vigoare. De asemenea nu se constată în acest moment în zonă activități poluante care să impună luarea de măsuri speciale.</w:t>
      </w:r>
    </w:p>
    <w:p w14:paraId="76A3F6D3" w14:textId="72A41C03" w:rsidR="001D7D2E" w:rsidRPr="00E271BF" w:rsidRDefault="002E77CB" w:rsidP="00E271BF">
      <w:pPr>
        <w:spacing w:after="0"/>
        <w:ind w:firstLine="720"/>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Lucrările propuse nu influențează seminificativ regimul apelor de suprafață sau subterane și nici obiectivele existente și programate în zonă.</w:t>
      </w:r>
    </w:p>
    <w:p w14:paraId="5A360A7B" w14:textId="0DA087F6" w:rsidR="00C16AAA" w:rsidRPr="00E271BF" w:rsidRDefault="00C16AAA" w:rsidP="00B02F45">
      <w:pPr>
        <w:pStyle w:val="Heading4"/>
        <w:jc w:val="both"/>
        <w:rPr>
          <w:rFonts w:asciiTheme="majorHAnsi" w:hAnsiTheme="majorHAnsi" w:cstheme="majorHAnsi"/>
        </w:rPr>
      </w:pPr>
      <w:r w:rsidRPr="00E271BF">
        <w:rPr>
          <w:rFonts w:asciiTheme="majorHAnsi" w:hAnsiTheme="majorHAnsi" w:cstheme="majorHAnsi"/>
        </w:rPr>
        <w:t>EVIDENȚIEREA RISCURILOR NATURALE ȘI ANTROPICE</w:t>
      </w:r>
    </w:p>
    <w:p w14:paraId="628CB338" w14:textId="4EE53436" w:rsidR="002E77CB" w:rsidRPr="00E271BF" w:rsidRDefault="002E77CB" w:rsidP="00B02F45">
      <w:pPr>
        <w:ind w:firstLine="720"/>
        <w:jc w:val="both"/>
        <w:rPr>
          <w:rFonts w:asciiTheme="majorHAnsi" w:hAnsiTheme="majorHAnsi" w:cstheme="majorHAnsi"/>
          <w:sz w:val="24"/>
          <w:szCs w:val="24"/>
          <w:lang w:val="ro-RO"/>
        </w:rPr>
      </w:pPr>
      <w:r w:rsidRPr="00E271BF">
        <w:rPr>
          <w:rFonts w:asciiTheme="majorHAnsi" w:hAnsiTheme="majorHAnsi" w:cstheme="majorHAnsi"/>
          <w:sz w:val="24"/>
          <w:szCs w:val="24"/>
          <w:lang w:val="ro-RO"/>
        </w:rPr>
        <w:t>Zona nu este expusă riscurilor naturale, nu este inundabilă, iar terenul are stabilitatea asigurată.</w:t>
      </w:r>
    </w:p>
    <w:p w14:paraId="5D6F0033" w14:textId="4B8BF05B" w:rsidR="00C16AAA" w:rsidRPr="00C00C5A" w:rsidRDefault="00C16AAA" w:rsidP="002E6018">
      <w:pPr>
        <w:pStyle w:val="Heading4"/>
        <w:jc w:val="both"/>
        <w:rPr>
          <w:rFonts w:asciiTheme="majorHAnsi" w:hAnsiTheme="majorHAnsi" w:cstheme="majorHAnsi"/>
        </w:rPr>
      </w:pPr>
      <w:r w:rsidRPr="00C00C5A">
        <w:rPr>
          <w:rFonts w:asciiTheme="majorHAnsi" w:hAnsiTheme="majorHAnsi" w:cstheme="majorHAnsi"/>
        </w:rPr>
        <w:lastRenderedPageBreak/>
        <w:t>MARCAREA PUNCTELOR ȘI TRASEELOR DIN SISTEMUL CĂILOR DE COMUNICAȚII ȘI DIN CATE</w:t>
      </w:r>
      <w:r w:rsidR="005D3850">
        <w:rPr>
          <w:rFonts w:asciiTheme="majorHAnsi" w:hAnsiTheme="majorHAnsi" w:cstheme="majorHAnsi"/>
        </w:rPr>
        <w:t>G</w:t>
      </w:r>
      <w:r w:rsidRPr="00C00C5A">
        <w:rPr>
          <w:rFonts w:asciiTheme="majorHAnsi" w:hAnsiTheme="majorHAnsi" w:cstheme="majorHAnsi"/>
        </w:rPr>
        <w:t>ORIILE ECHIPĂRII EDILITARE, CE PREZINTĂ RISCURI PENTRU ZONĂ</w:t>
      </w:r>
    </w:p>
    <w:p w14:paraId="0691D387" w14:textId="55400A70" w:rsidR="00AE5F82" w:rsidRPr="00C00C5A" w:rsidRDefault="00AE5F82" w:rsidP="002E6018">
      <w:pPr>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Nu există puncte sau trasee din sistemul căilor de comunicații și din categoriile echipării dedilitare care să prezinte riscuri pentru zona studiată.</w:t>
      </w:r>
    </w:p>
    <w:p w14:paraId="09E79E10" w14:textId="71B0CDCA" w:rsidR="00F4627F" w:rsidRPr="00C00C5A" w:rsidRDefault="00F4627F" w:rsidP="002E6018">
      <w:pPr>
        <w:pStyle w:val="Heading4"/>
        <w:jc w:val="both"/>
        <w:rPr>
          <w:rFonts w:asciiTheme="majorHAnsi" w:hAnsiTheme="majorHAnsi" w:cstheme="majorHAnsi"/>
        </w:rPr>
      </w:pPr>
      <w:r w:rsidRPr="00C00C5A">
        <w:rPr>
          <w:rFonts w:asciiTheme="majorHAnsi" w:hAnsiTheme="majorHAnsi" w:cstheme="majorHAnsi"/>
        </w:rPr>
        <w:t xml:space="preserve">VALORI DE </w:t>
      </w:r>
      <w:r w:rsidR="000D4DFA" w:rsidRPr="00C00C5A">
        <w:rPr>
          <w:rFonts w:asciiTheme="majorHAnsi" w:hAnsiTheme="majorHAnsi" w:cstheme="majorHAnsi"/>
        </w:rPr>
        <w:t>PATRIMONIU CE NECESITĂ PROTECȚIE</w:t>
      </w:r>
    </w:p>
    <w:p w14:paraId="26D3BB5D" w14:textId="11C409C2" w:rsidR="000D4DFA" w:rsidRPr="00C00C5A" w:rsidRDefault="000D4DFA" w:rsidP="002E6018">
      <w:pPr>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Nu este cazul.</w:t>
      </w:r>
    </w:p>
    <w:p w14:paraId="52274006" w14:textId="7F21E135" w:rsidR="000D4DFA" w:rsidRPr="00C00C5A" w:rsidRDefault="000D4DFA" w:rsidP="002E6018">
      <w:pPr>
        <w:pStyle w:val="Heading4"/>
        <w:jc w:val="both"/>
        <w:rPr>
          <w:rFonts w:asciiTheme="majorHAnsi" w:hAnsiTheme="majorHAnsi" w:cstheme="majorHAnsi"/>
        </w:rPr>
      </w:pPr>
      <w:r w:rsidRPr="00C00C5A">
        <w:rPr>
          <w:rFonts w:asciiTheme="majorHAnsi" w:hAnsiTheme="majorHAnsi" w:cstheme="majorHAnsi"/>
        </w:rPr>
        <w:t>POTENȚIALUL BALNEAR SAU TURISTIC AL ZONEI</w:t>
      </w:r>
    </w:p>
    <w:p w14:paraId="51C9BC78" w14:textId="102A1C30" w:rsidR="000D4DFA" w:rsidRPr="00C00C5A" w:rsidRDefault="000D4DFA" w:rsidP="002E6018">
      <w:pPr>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Nu este cazul.</w:t>
      </w:r>
    </w:p>
    <w:p w14:paraId="28B7210F" w14:textId="0CAD1EB7" w:rsidR="000D4DFA" w:rsidRPr="00C00C5A" w:rsidRDefault="000D4DFA" w:rsidP="002E6018">
      <w:pPr>
        <w:pStyle w:val="Heading3"/>
        <w:jc w:val="both"/>
        <w:rPr>
          <w:rFonts w:asciiTheme="majorHAnsi" w:hAnsiTheme="majorHAnsi" w:cstheme="majorHAnsi"/>
        </w:rPr>
      </w:pPr>
      <w:r w:rsidRPr="00C00C5A">
        <w:rPr>
          <w:rFonts w:asciiTheme="majorHAnsi" w:hAnsiTheme="majorHAnsi" w:cstheme="majorHAnsi"/>
        </w:rPr>
        <w:t>OPȚIUNI ALE POPULAȚIEI</w:t>
      </w:r>
    </w:p>
    <w:p w14:paraId="37D1FAEC" w14:textId="03151FDE" w:rsidR="00E66334" w:rsidRPr="00C00C5A" w:rsidRDefault="00E531F3" w:rsidP="005D3850">
      <w:pPr>
        <w:spacing w:after="0"/>
        <w:ind w:firstLine="709"/>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Legea nr.52/2003 privind transparen</w:t>
      </w:r>
      <w:r w:rsidR="005D3850">
        <w:rPr>
          <w:rFonts w:asciiTheme="majorHAnsi" w:hAnsiTheme="majorHAnsi" w:cstheme="majorHAnsi"/>
          <w:sz w:val="24"/>
          <w:szCs w:val="24"/>
          <w:lang w:val="ro-RO"/>
        </w:rPr>
        <w:t>ț</w:t>
      </w:r>
      <w:r w:rsidRPr="00C00C5A">
        <w:rPr>
          <w:rFonts w:asciiTheme="majorHAnsi" w:hAnsiTheme="majorHAnsi" w:cstheme="majorHAnsi"/>
          <w:sz w:val="24"/>
          <w:szCs w:val="24"/>
          <w:lang w:val="ro-RO"/>
        </w:rPr>
        <w:t>a decizitional</w:t>
      </w:r>
      <w:r w:rsidR="005D3850">
        <w:rPr>
          <w:rFonts w:asciiTheme="majorHAnsi" w:hAnsiTheme="majorHAnsi" w:cstheme="majorHAnsi"/>
          <w:sz w:val="24"/>
          <w:szCs w:val="24"/>
          <w:lang w:val="ro-RO"/>
        </w:rPr>
        <w:t>ă</w:t>
      </w:r>
      <w:r w:rsidRPr="00C00C5A">
        <w:rPr>
          <w:rFonts w:asciiTheme="majorHAnsi" w:hAnsiTheme="majorHAnsi" w:cstheme="majorHAnsi"/>
          <w:sz w:val="24"/>
          <w:szCs w:val="24"/>
          <w:lang w:val="ro-RO"/>
        </w:rPr>
        <w:t xml:space="preserve"> </w:t>
      </w:r>
      <w:r w:rsidR="005D3850">
        <w:rPr>
          <w:rFonts w:asciiTheme="majorHAnsi" w:hAnsiTheme="majorHAnsi" w:cstheme="majorHAnsi"/>
          <w:sz w:val="24"/>
          <w:szCs w:val="24"/>
          <w:lang w:val="ro-RO"/>
        </w:rPr>
        <w:t>î</w:t>
      </w:r>
      <w:r w:rsidRPr="00C00C5A">
        <w:rPr>
          <w:rFonts w:asciiTheme="majorHAnsi" w:hAnsiTheme="majorHAnsi" w:cstheme="majorHAnsi"/>
          <w:sz w:val="24"/>
          <w:szCs w:val="24"/>
          <w:lang w:val="ro-RO"/>
        </w:rPr>
        <w:t>n administrația publică faclitează accesul popul</w:t>
      </w:r>
      <w:r w:rsidR="005D3850">
        <w:rPr>
          <w:rFonts w:asciiTheme="majorHAnsi" w:hAnsiTheme="majorHAnsi" w:cstheme="majorHAnsi"/>
          <w:sz w:val="24"/>
          <w:szCs w:val="24"/>
          <w:lang w:val="ro-RO"/>
        </w:rPr>
        <w:t>a</w:t>
      </w:r>
      <w:r w:rsidRPr="00C00C5A">
        <w:rPr>
          <w:rFonts w:asciiTheme="majorHAnsi" w:hAnsiTheme="majorHAnsi" w:cstheme="majorHAnsi"/>
          <w:sz w:val="24"/>
          <w:szCs w:val="24"/>
          <w:lang w:val="ro-RO"/>
        </w:rPr>
        <w:t>ției la luarea deciziilor în administrația publică la consultarea documentațiilor de amenajare a teritoriului și urbanismului, propunerile acestora fiind analizate și integrate corespunzător în aceste documentații.</w:t>
      </w:r>
    </w:p>
    <w:p w14:paraId="4AB3A5AF" w14:textId="0EDFA507" w:rsidR="00E66334" w:rsidRPr="00C00C5A" w:rsidRDefault="00E531F3" w:rsidP="005D3850">
      <w:pPr>
        <w:spacing w:after="0"/>
        <w:ind w:firstLine="709"/>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Consultarea popula</w:t>
      </w:r>
      <w:r w:rsidR="00E66334" w:rsidRPr="00C00C5A">
        <w:rPr>
          <w:rFonts w:asciiTheme="majorHAnsi" w:hAnsiTheme="majorHAnsi" w:cstheme="majorHAnsi"/>
          <w:sz w:val="24"/>
          <w:szCs w:val="24"/>
          <w:lang w:val="ro-RO"/>
        </w:rPr>
        <w:t>ț</w:t>
      </w:r>
      <w:r w:rsidRPr="00C00C5A">
        <w:rPr>
          <w:rFonts w:asciiTheme="majorHAnsi" w:hAnsiTheme="majorHAnsi" w:cstheme="majorHAnsi"/>
          <w:sz w:val="24"/>
          <w:szCs w:val="24"/>
          <w:lang w:val="ro-RO"/>
        </w:rPr>
        <w:t>iei se realizeaz</w:t>
      </w:r>
      <w:r w:rsidR="00E66334" w:rsidRPr="00C00C5A">
        <w:rPr>
          <w:rFonts w:asciiTheme="majorHAnsi" w:hAnsiTheme="majorHAnsi" w:cstheme="majorHAnsi"/>
          <w:sz w:val="24"/>
          <w:szCs w:val="24"/>
          <w:lang w:val="ro-RO"/>
        </w:rPr>
        <w:t>ă</w:t>
      </w:r>
      <w:r w:rsidRPr="00C00C5A">
        <w:rPr>
          <w:rFonts w:asciiTheme="majorHAnsi" w:hAnsiTheme="majorHAnsi" w:cstheme="majorHAnsi"/>
          <w:sz w:val="24"/>
          <w:szCs w:val="24"/>
          <w:lang w:val="ro-RO"/>
        </w:rPr>
        <w:t xml:space="preserve"> prin anun</w:t>
      </w:r>
      <w:r w:rsidR="00E66334" w:rsidRPr="00C00C5A">
        <w:rPr>
          <w:rFonts w:asciiTheme="majorHAnsi" w:hAnsiTheme="majorHAnsi" w:cstheme="majorHAnsi"/>
          <w:sz w:val="24"/>
          <w:szCs w:val="24"/>
          <w:lang w:val="ro-RO"/>
        </w:rPr>
        <w:t>ț</w:t>
      </w:r>
      <w:r w:rsidRPr="00C00C5A">
        <w:rPr>
          <w:rFonts w:asciiTheme="majorHAnsi" w:hAnsiTheme="majorHAnsi" w:cstheme="majorHAnsi"/>
          <w:sz w:val="24"/>
          <w:szCs w:val="24"/>
          <w:lang w:val="ro-RO"/>
        </w:rPr>
        <w:t xml:space="preserve">uri publice, </w:t>
      </w:r>
      <w:r w:rsidR="00E66334" w:rsidRPr="00C00C5A">
        <w:rPr>
          <w:rFonts w:asciiTheme="majorHAnsi" w:hAnsiTheme="majorHAnsi" w:cstheme="majorHAnsi"/>
          <w:sz w:val="24"/>
          <w:szCs w:val="24"/>
          <w:lang w:val="ro-RO"/>
        </w:rPr>
        <w:t>î</w:t>
      </w:r>
      <w:r w:rsidRPr="00C00C5A">
        <w:rPr>
          <w:rFonts w:asciiTheme="majorHAnsi" w:hAnsiTheme="majorHAnsi" w:cstheme="majorHAnsi"/>
          <w:sz w:val="24"/>
          <w:szCs w:val="24"/>
          <w:lang w:val="ro-RO"/>
        </w:rPr>
        <w:t>n diferite faze de</w:t>
      </w:r>
      <w:r w:rsidR="00E66334" w:rsidRPr="00C00C5A">
        <w:rPr>
          <w:rFonts w:asciiTheme="majorHAnsi" w:hAnsiTheme="majorHAnsi" w:cstheme="majorHAnsi"/>
          <w:sz w:val="24"/>
          <w:szCs w:val="24"/>
          <w:lang w:val="ro-RO"/>
        </w:rPr>
        <w:t xml:space="preserve"> </w:t>
      </w:r>
      <w:r w:rsidRPr="00C00C5A">
        <w:rPr>
          <w:rFonts w:asciiTheme="majorHAnsi" w:hAnsiTheme="majorHAnsi" w:cstheme="majorHAnsi"/>
          <w:sz w:val="24"/>
          <w:szCs w:val="24"/>
          <w:lang w:val="ro-RO"/>
        </w:rPr>
        <w:t xml:space="preserve">elaborare </w:t>
      </w:r>
      <w:r w:rsidR="005D3850">
        <w:rPr>
          <w:rFonts w:asciiTheme="majorHAnsi" w:hAnsiTheme="majorHAnsi" w:cstheme="majorHAnsi"/>
          <w:sz w:val="24"/>
          <w:szCs w:val="24"/>
          <w:lang w:val="ro-RO"/>
        </w:rPr>
        <w:t>ș</w:t>
      </w:r>
      <w:r w:rsidRPr="00C00C5A">
        <w:rPr>
          <w:rFonts w:asciiTheme="majorHAnsi" w:hAnsiTheme="majorHAnsi" w:cstheme="majorHAnsi"/>
          <w:sz w:val="24"/>
          <w:szCs w:val="24"/>
          <w:lang w:val="ro-RO"/>
        </w:rPr>
        <w:t>i dezbatere public</w:t>
      </w:r>
      <w:r w:rsidR="00E66334" w:rsidRPr="00C00C5A">
        <w:rPr>
          <w:rFonts w:asciiTheme="majorHAnsi" w:hAnsiTheme="majorHAnsi" w:cstheme="majorHAnsi"/>
          <w:sz w:val="24"/>
          <w:szCs w:val="24"/>
          <w:lang w:val="ro-RO"/>
        </w:rPr>
        <w:t>ă</w:t>
      </w:r>
      <w:r w:rsidRPr="00C00C5A">
        <w:rPr>
          <w:rFonts w:asciiTheme="majorHAnsi" w:hAnsiTheme="majorHAnsi" w:cstheme="majorHAnsi"/>
          <w:sz w:val="24"/>
          <w:szCs w:val="24"/>
          <w:lang w:val="ro-RO"/>
        </w:rPr>
        <w:t>.</w:t>
      </w:r>
      <w:r w:rsidR="00E66334" w:rsidRPr="00C00C5A">
        <w:rPr>
          <w:rFonts w:asciiTheme="majorHAnsi" w:hAnsiTheme="majorHAnsi" w:cstheme="majorHAnsi"/>
          <w:sz w:val="24"/>
          <w:szCs w:val="24"/>
          <w:lang w:val="ro-RO"/>
        </w:rPr>
        <w:t xml:space="preserve"> </w:t>
      </w:r>
      <w:r w:rsidRPr="00C00C5A">
        <w:rPr>
          <w:rFonts w:asciiTheme="majorHAnsi" w:hAnsiTheme="majorHAnsi" w:cstheme="majorHAnsi"/>
          <w:sz w:val="24"/>
          <w:szCs w:val="24"/>
          <w:lang w:val="ro-RO"/>
        </w:rPr>
        <w:t>Potrivit legii, propunerea de reglementare va fi</w:t>
      </w:r>
      <w:r w:rsidR="00E66334" w:rsidRPr="00C00C5A">
        <w:rPr>
          <w:rFonts w:asciiTheme="majorHAnsi" w:hAnsiTheme="majorHAnsi" w:cstheme="majorHAnsi"/>
          <w:sz w:val="24"/>
          <w:szCs w:val="24"/>
          <w:lang w:val="ro-RO"/>
        </w:rPr>
        <w:t xml:space="preserve"> </w:t>
      </w:r>
      <w:r w:rsidRPr="00C00C5A">
        <w:rPr>
          <w:rFonts w:asciiTheme="majorHAnsi" w:hAnsiTheme="majorHAnsi" w:cstheme="majorHAnsi"/>
          <w:sz w:val="24"/>
          <w:szCs w:val="24"/>
          <w:lang w:val="ro-RO"/>
        </w:rPr>
        <w:t>supusă consultării populaţiei în</w:t>
      </w:r>
      <w:r w:rsidR="00E66334" w:rsidRPr="00C00C5A">
        <w:rPr>
          <w:rFonts w:asciiTheme="majorHAnsi" w:hAnsiTheme="majorHAnsi" w:cstheme="majorHAnsi"/>
          <w:sz w:val="24"/>
          <w:szCs w:val="24"/>
          <w:lang w:val="ro-RO"/>
        </w:rPr>
        <w:t xml:space="preserve"> </w:t>
      </w:r>
      <w:r w:rsidRPr="00C00C5A">
        <w:rPr>
          <w:rFonts w:asciiTheme="majorHAnsi" w:hAnsiTheme="majorHAnsi" w:cstheme="majorHAnsi"/>
          <w:sz w:val="24"/>
          <w:szCs w:val="24"/>
          <w:lang w:val="ro-RO"/>
        </w:rPr>
        <w:t>cadrul procedurilor de informare organizate de Prim</w:t>
      </w:r>
      <w:r w:rsidR="005D3850">
        <w:rPr>
          <w:rFonts w:asciiTheme="majorHAnsi" w:hAnsiTheme="majorHAnsi" w:cstheme="majorHAnsi"/>
          <w:sz w:val="24"/>
          <w:szCs w:val="24"/>
          <w:lang w:val="ro-RO"/>
        </w:rPr>
        <w:t>ă</w:t>
      </w:r>
      <w:r w:rsidRPr="00C00C5A">
        <w:rPr>
          <w:rFonts w:asciiTheme="majorHAnsi" w:hAnsiTheme="majorHAnsi" w:cstheme="majorHAnsi"/>
          <w:sz w:val="24"/>
          <w:szCs w:val="24"/>
          <w:lang w:val="ro-RO"/>
        </w:rPr>
        <w:t>ria localit</w:t>
      </w:r>
      <w:r w:rsidR="005D3850">
        <w:rPr>
          <w:rFonts w:asciiTheme="majorHAnsi" w:hAnsiTheme="majorHAnsi" w:cstheme="majorHAnsi"/>
          <w:sz w:val="24"/>
          <w:szCs w:val="24"/>
          <w:lang w:val="ro-RO"/>
        </w:rPr>
        <w:t>ăț</w:t>
      </w:r>
      <w:r w:rsidRPr="00C00C5A">
        <w:rPr>
          <w:rFonts w:asciiTheme="majorHAnsi" w:hAnsiTheme="majorHAnsi" w:cstheme="majorHAnsi"/>
          <w:sz w:val="24"/>
          <w:szCs w:val="24"/>
          <w:lang w:val="ro-RO"/>
        </w:rPr>
        <w:t>ii S</w:t>
      </w:r>
      <w:r w:rsidR="00E66334" w:rsidRPr="00C00C5A">
        <w:rPr>
          <w:rFonts w:asciiTheme="majorHAnsi" w:hAnsiTheme="majorHAnsi" w:cstheme="majorHAnsi"/>
          <w:sz w:val="24"/>
          <w:szCs w:val="24"/>
          <w:lang w:val="ro-RO"/>
        </w:rPr>
        <w:t>â</w:t>
      </w:r>
      <w:r w:rsidRPr="00C00C5A">
        <w:rPr>
          <w:rFonts w:asciiTheme="majorHAnsi" w:hAnsiTheme="majorHAnsi" w:cstheme="majorHAnsi"/>
          <w:sz w:val="24"/>
          <w:szCs w:val="24"/>
          <w:lang w:val="ro-RO"/>
        </w:rPr>
        <w:t>nnicoulau Mare</w:t>
      </w:r>
      <w:r w:rsidR="00E66334" w:rsidRPr="00C00C5A">
        <w:rPr>
          <w:rFonts w:asciiTheme="majorHAnsi" w:hAnsiTheme="majorHAnsi" w:cstheme="majorHAnsi"/>
          <w:sz w:val="24"/>
          <w:szCs w:val="24"/>
          <w:lang w:val="ro-RO"/>
        </w:rPr>
        <w:t>.</w:t>
      </w:r>
    </w:p>
    <w:p w14:paraId="6B67FB5C" w14:textId="5B9DAAF0" w:rsidR="000D4DFA" w:rsidRPr="00C00C5A" w:rsidRDefault="00E66334" w:rsidP="005D3850">
      <w:pPr>
        <w:spacing w:after="0"/>
        <w:ind w:firstLine="709"/>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 </w:t>
      </w:r>
      <w:r w:rsidR="000D4DFA" w:rsidRPr="00C00C5A">
        <w:rPr>
          <w:rFonts w:asciiTheme="majorHAnsi" w:hAnsiTheme="majorHAnsi" w:cstheme="majorHAnsi"/>
          <w:sz w:val="24"/>
          <w:szCs w:val="24"/>
          <w:lang w:val="ro-RO"/>
        </w:rPr>
        <w:t>Populația din zonă nu este afectată negativ de realizarea investiției.</w:t>
      </w:r>
    </w:p>
    <w:p w14:paraId="350BCE66" w14:textId="260B024C" w:rsidR="000D4DFA" w:rsidRDefault="000D4DFA" w:rsidP="005D3850">
      <w:pPr>
        <w:tabs>
          <w:tab w:val="left" w:pos="720"/>
        </w:tabs>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Solicitările beneficiarului – conform Temei de proiectare – au fost introduse în prezentul P.U.Z. și adaptate la condițiile de zonă.</w:t>
      </w:r>
    </w:p>
    <w:p w14:paraId="0F63E9AA" w14:textId="77777777" w:rsidR="002A3902" w:rsidRPr="00C00C5A" w:rsidRDefault="002A3902" w:rsidP="005D3850">
      <w:pPr>
        <w:tabs>
          <w:tab w:val="left" w:pos="720"/>
        </w:tabs>
        <w:spacing w:after="0"/>
        <w:ind w:firstLine="720"/>
        <w:jc w:val="both"/>
        <w:rPr>
          <w:rFonts w:asciiTheme="majorHAnsi" w:hAnsiTheme="majorHAnsi" w:cstheme="majorHAnsi"/>
          <w:sz w:val="24"/>
          <w:szCs w:val="24"/>
          <w:lang w:val="ro-RO"/>
        </w:rPr>
      </w:pPr>
    </w:p>
    <w:p w14:paraId="01928251" w14:textId="3EA89FC5" w:rsidR="002D25F2" w:rsidRPr="00C00C5A" w:rsidRDefault="00536A69" w:rsidP="002E6018">
      <w:pPr>
        <w:pStyle w:val="Heading2"/>
        <w:jc w:val="both"/>
        <w:rPr>
          <w:rFonts w:asciiTheme="majorHAnsi" w:hAnsiTheme="majorHAnsi" w:cstheme="majorHAnsi"/>
          <w:lang w:val="ro-RO"/>
        </w:rPr>
      </w:pPr>
      <w:r w:rsidRPr="00C00C5A">
        <w:rPr>
          <w:rFonts w:asciiTheme="majorHAnsi" w:hAnsiTheme="majorHAnsi" w:cstheme="majorHAnsi"/>
          <w:lang w:val="ro-RO"/>
        </w:rPr>
        <w:t>PROPUNERI DE DEZVOLTARE URBANISTICĂ</w:t>
      </w:r>
    </w:p>
    <w:p w14:paraId="6C9E103A" w14:textId="71301DC8" w:rsidR="002D25F2" w:rsidRPr="00C00C5A" w:rsidRDefault="00536A69" w:rsidP="002E6018">
      <w:pPr>
        <w:pStyle w:val="Heading3"/>
        <w:jc w:val="both"/>
        <w:rPr>
          <w:rFonts w:asciiTheme="majorHAnsi" w:hAnsiTheme="majorHAnsi" w:cstheme="majorHAnsi"/>
        </w:rPr>
      </w:pPr>
      <w:r w:rsidRPr="00C00C5A">
        <w:rPr>
          <w:rFonts w:asciiTheme="majorHAnsi" w:hAnsiTheme="majorHAnsi" w:cstheme="majorHAnsi"/>
        </w:rPr>
        <w:t>CONCLUZII ALE STUDIILOR DE FUNDAMENTARE</w:t>
      </w:r>
    </w:p>
    <w:p w14:paraId="3EFDAB26" w14:textId="2C947598" w:rsidR="00F84E31" w:rsidRPr="00C00C5A" w:rsidRDefault="00F84E31" w:rsidP="00E531F3">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Prin studiile de fundamentare realizate anterior se constată că nu sunt elemente nefavor</w:t>
      </w:r>
      <w:r w:rsidR="00E531F3" w:rsidRPr="00C00C5A">
        <w:rPr>
          <w:rFonts w:asciiTheme="majorHAnsi" w:hAnsiTheme="majorHAnsi" w:cstheme="majorHAnsi"/>
          <w:sz w:val="24"/>
          <w:szCs w:val="24"/>
          <w:lang w:val="ro-RO"/>
        </w:rPr>
        <w:t>abile</w:t>
      </w:r>
      <w:r w:rsidRPr="00C00C5A">
        <w:rPr>
          <w:rFonts w:asciiTheme="majorHAnsi" w:hAnsiTheme="majorHAnsi" w:cstheme="majorHAnsi"/>
          <w:sz w:val="24"/>
          <w:szCs w:val="24"/>
          <w:lang w:val="ro-RO"/>
        </w:rPr>
        <w:t xml:space="preserve"> soluției adoptate.</w:t>
      </w:r>
    </w:p>
    <w:p w14:paraId="249B9631" w14:textId="77777777" w:rsidR="00F84E31" w:rsidRPr="00C00C5A" w:rsidRDefault="00F84E31" w:rsidP="00E531F3">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Pentru elaborarea documentației au fost întocmite următoarele studii:</w:t>
      </w:r>
    </w:p>
    <w:p w14:paraId="7FDD90EA" w14:textId="0B40F464" w:rsidR="00F84E31" w:rsidRPr="00C00C5A" w:rsidRDefault="00F84E31" w:rsidP="00E531F3">
      <w:pPr>
        <w:pStyle w:val="ListParagraph"/>
        <w:numPr>
          <w:ilvl w:val="0"/>
          <w:numId w:val="7"/>
        </w:numPr>
        <w:spacing w:after="0"/>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studiul topografic cu delimitarea zonei, identificarea imobilelor și a căilor de comunicație;</w:t>
      </w:r>
    </w:p>
    <w:p w14:paraId="55EC5DFE" w14:textId="2635FE2E" w:rsidR="001D7D2E" w:rsidRPr="00C00C5A" w:rsidRDefault="001D7D2E" w:rsidP="00E531F3">
      <w:pPr>
        <w:pStyle w:val="ListParagraph"/>
        <w:numPr>
          <w:ilvl w:val="0"/>
          <w:numId w:val="7"/>
        </w:numPr>
        <w:spacing w:after="0"/>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studiu geotehnic</w:t>
      </w:r>
    </w:p>
    <w:p w14:paraId="6F86FCB2" w14:textId="499AEE84" w:rsidR="008815B1" w:rsidRPr="00C00C5A" w:rsidRDefault="00536A69" w:rsidP="008815B1">
      <w:pPr>
        <w:pStyle w:val="Heading3"/>
        <w:jc w:val="both"/>
        <w:rPr>
          <w:rFonts w:asciiTheme="majorHAnsi" w:hAnsiTheme="majorHAnsi" w:cstheme="majorHAnsi"/>
        </w:rPr>
      </w:pPr>
      <w:r w:rsidRPr="00C00C5A">
        <w:rPr>
          <w:rFonts w:asciiTheme="majorHAnsi" w:hAnsiTheme="majorHAnsi" w:cstheme="majorHAnsi"/>
        </w:rPr>
        <w:t>PREVEDERI ALE P.U.G.</w:t>
      </w:r>
    </w:p>
    <w:p w14:paraId="57BD1A0A" w14:textId="16EB3C5A" w:rsidR="008815B1" w:rsidRPr="00C00C5A" w:rsidRDefault="00624EC0" w:rsidP="00624EC0">
      <w:pPr>
        <w:ind w:firstLine="567"/>
        <w:rPr>
          <w:rFonts w:asciiTheme="majorHAnsi" w:hAnsiTheme="majorHAnsi" w:cstheme="majorHAnsi"/>
          <w:sz w:val="24"/>
          <w:szCs w:val="24"/>
          <w:lang w:val="ro-RO"/>
        </w:rPr>
      </w:pPr>
      <w:r w:rsidRPr="00C00C5A">
        <w:rPr>
          <w:rFonts w:asciiTheme="majorHAnsi" w:hAnsiTheme="majorHAnsi" w:cstheme="majorHAnsi"/>
          <w:sz w:val="24"/>
          <w:szCs w:val="24"/>
          <w:lang w:val="ro-RO"/>
        </w:rPr>
        <w:t>Conform Planului Urbanistic General al Localit</w:t>
      </w:r>
      <w:r w:rsidR="005D3850">
        <w:rPr>
          <w:rFonts w:asciiTheme="majorHAnsi" w:hAnsiTheme="majorHAnsi" w:cstheme="majorHAnsi"/>
          <w:sz w:val="24"/>
          <w:szCs w:val="24"/>
          <w:lang w:val="ro-RO"/>
        </w:rPr>
        <w:t>ăț</w:t>
      </w:r>
      <w:r w:rsidRPr="00C00C5A">
        <w:rPr>
          <w:rFonts w:asciiTheme="majorHAnsi" w:hAnsiTheme="majorHAnsi" w:cstheme="majorHAnsi"/>
          <w:sz w:val="24"/>
          <w:szCs w:val="24"/>
          <w:lang w:val="ro-RO"/>
        </w:rPr>
        <w:t>ii Sânnicolau Mare, terenul este situat în intravilan, în UTR 2 – subzona Lma-subzona rezidențială cu locuințe mici ( clădiri P, P+1E, P+1E+M).</w:t>
      </w:r>
    </w:p>
    <w:p w14:paraId="1A81B9B1" w14:textId="4BD2C2C6" w:rsidR="00536A69" w:rsidRPr="00C00C5A" w:rsidRDefault="00536A69" w:rsidP="002E6018">
      <w:pPr>
        <w:pStyle w:val="Heading3"/>
        <w:jc w:val="both"/>
        <w:rPr>
          <w:rFonts w:asciiTheme="majorHAnsi" w:hAnsiTheme="majorHAnsi" w:cstheme="majorHAnsi"/>
        </w:rPr>
      </w:pPr>
      <w:r w:rsidRPr="00C00C5A">
        <w:rPr>
          <w:rFonts w:asciiTheme="majorHAnsi" w:hAnsiTheme="majorHAnsi" w:cstheme="majorHAnsi"/>
        </w:rPr>
        <w:t>VALORIFICAREA CADRULUI NATURAL</w:t>
      </w:r>
    </w:p>
    <w:p w14:paraId="1D7CF9EA" w14:textId="198137F8" w:rsidR="00A85502" w:rsidRPr="00C00C5A" w:rsidRDefault="00A85502" w:rsidP="00D52DC8">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Nu este cazul.</w:t>
      </w:r>
    </w:p>
    <w:p w14:paraId="7537A944" w14:textId="0064F711" w:rsidR="00D52DC8" w:rsidRPr="00C00C5A" w:rsidRDefault="00D52DC8" w:rsidP="003918FB">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În prezent pe amplasament nu există plantaţii care să pună problema menţinerii  acestora. Terenul nu are o valoare deosebită din punct de vedere al mediului. Se va asigura un echilibru optim între suprafeţele ocupate de construcţii şi cele rezervate spaţiilor verzi.</w:t>
      </w:r>
    </w:p>
    <w:p w14:paraId="6913675E" w14:textId="4663F3C8" w:rsidR="00536A69" w:rsidRPr="00C00C5A" w:rsidRDefault="00536A69" w:rsidP="003918FB">
      <w:pPr>
        <w:pStyle w:val="Heading3"/>
        <w:jc w:val="both"/>
        <w:rPr>
          <w:rFonts w:asciiTheme="majorHAnsi" w:hAnsiTheme="majorHAnsi" w:cstheme="majorHAnsi"/>
        </w:rPr>
      </w:pPr>
      <w:r w:rsidRPr="00C00C5A">
        <w:rPr>
          <w:rFonts w:asciiTheme="majorHAnsi" w:hAnsiTheme="majorHAnsi" w:cstheme="majorHAnsi"/>
        </w:rPr>
        <w:lastRenderedPageBreak/>
        <w:t>MODERNIZAREA CIRCULAȚIEI</w:t>
      </w:r>
    </w:p>
    <w:p w14:paraId="1904302D" w14:textId="58A6CECC" w:rsidR="00D52DC8" w:rsidRPr="00C00C5A" w:rsidRDefault="00D52DC8" w:rsidP="003918FB">
      <w:pPr>
        <w:pStyle w:val="Heading3"/>
        <w:numPr>
          <w:ilvl w:val="0"/>
          <w:numId w:val="0"/>
        </w:numPr>
        <w:ind w:firstLine="567"/>
        <w:jc w:val="both"/>
        <w:rPr>
          <w:rFonts w:asciiTheme="majorHAnsi" w:hAnsiTheme="majorHAnsi" w:cstheme="majorHAnsi"/>
          <w:b w:val="0"/>
          <w:bCs/>
        </w:rPr>
      </w:pPr>
      <w:r w:rsidRPr="00C00C5A">
        <w:rPr>
          <w:rFonts w:asciiTheme="majorHAnsi" w:hAnsiTheme="majorHAnsi" w:cstheme="majorHAnsi"/>
          <w:b w:val="0"/>
          <w:bCs/>
        </w:rPr>
        <w:t>Prin această documentație se propune configurarea a două noi acc</w:t>
      </w:r>
      <w:r w:rsidR="005D3850">
        <w:rPr>
          <w:rFonts w:asciiTheme="majorHAnsi" w:hAnsiTheme="majorHAnsi" w:cstheme="majorHAnsi"/>
          <w:b w:val="0"/>
          <w:bCs/>
        </w:rPr>
        <w:t>esuri</w:t>
      </w:r>
      <w:r w:rsidRPr="00C00C5A">
        <w:rPr>
          <w:rFonts w:asciiTheme="majorHAnsi" w:hAnsiTheme="majorHAnsi" w:cstheme="majorHAnsi"/>
          <w:b w:val="0"/>
          <w:bCs/>
        </w:rPr>
        <w:t xml:space="preserve"> auto, unul de pe strada</w:t>
      </w:r>
      <w:r w:rsidR="005D3850">
        <w:rPr>
          <w:rFonts w:asciiTheme="majorHAnsi" w:hAnsiTheme="majorHAnsi" w:cstheme="majorHAnsi"/>
          <w:b w:val="0"/>
          <w:bCs/>
        </w:rPr>
        <w:t xml:space="preserve"> </w:t>
      </w:r>
      <w:r w:rsidR="005D3850" w:rsidRPr="00C00C5A">
        <w:rPr>
          <w:rFonts w:asciiTheme="majorHAnsi" w:hAnsiTheme="majorHAnsi" w:cstheme="majorHAnsi"/>
          <w:b w:val="0"/>
          <w:bCs/>
        </w:rPr>
        <w:t>Calea lui Traian</w:t>
      </w:r>
      <w:r w:rsidRPr="00C00C5A">
        <w:rPr>
          <w:rFonts w:asciiTheme="majorHAnsi" w:hAnsiTheme="majorHAnsi" w:cstheme="majorHAnsi"/>
          <w:b w:val="0"/>
          <w:bCs/>
        </w:rPr>
        <w:t xml:space="preserve"> celălalt de pe strada</w:t>
      </w:r>
      <w:r w:rsidR="005D3850">
        <w:rPr>
          <w:rFonts w:asciiTheme="majorHAnsi" w:hAnsiTheme="majorHAnsi" w:cstheme="majorHAnsi"/>
          <w:b w:val="0"/>
          <w:bCs/>
        </w:rPr>
        <w:t xml:space="preserve"> Nistor Oprean</w:t>
      </w:r>
      <w:r w:rsidRPr="00C00C5A">
        <w:rPr>
          <w:rFonts w:asciiTheme="majorHAnsi" w:hAnsiTheme="majorHAnsi" w:cstheme="majorHAnsi"/>
          <w:b w:val="0"/>
          <w:bCs/>
        </w:rPr>
        <w:t>.</w:t>
      </w:r>
    </w:p>
    <w:p w14:paraId="30A7D925" w14:textId="4354ABEC" w:rsidR="00536A69" w:rsidRPr="00C00C5A" w:rsidRDefault="00536A69" w:rsidP="003918FB">
      <w:pPr>
        <w:pStyle w:val="Heading3"/>
        <w:jc w:val="both"/>
        <w:rPr>
          <w:rFonts w:asciiTheme="majorHAnsi" w:hAnsiTheme="majorHAnsi" w:cstheme="majorHAnsi"/>
        </w:rPr>
      </w:pPr>
      <w:r w:rsidRPr="00C00C5A">
        <w:rPr>
          <w:rFonts w:asciiTheme="majorHAnsi" w:hAnsiTheme="majorHAnsi" w:cstheme="majorHAnsi"/>
        </w:rPr>
        <w:t>ZONIFICARE FUNCȚIONALĂ – REGLEMENTĂRI, BILANȚ TERITORIAL, INDICI URBANISTICI</w:t>
      </w:r>
    </w:p>
    <w:p w14:paraId="2254517B" w14:textId="665654C8" w:rsidR="003A2244" w:rsidRPr="00C00C5A" w:rsidRDefault="003A2244" w:rsidP="003918FB">
      <w:pPr>
        <w:ind w:firstLine="567"/>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Parcelele vor fi unificate și se va delimita exact suprafața pentru construire după înscrierea unui drept real în favoarea beneficiarului lucrărilor. Astfel suprafața totală a celor patru parcele, ce urmează să fie reglementată prin P.U.Z. însumează </w:t>
      </w:r>
      <w:r w:rsidR="00B06BC9" w:rsidRPr="00C00C5A">
        <w:rPr>
          <w:rFonts w:asciiTheme="majorHAnsi" w:hAnsiTheme="majorHAnsi" w:cstheme="majorHAnsi"/>
          <w:sz w:val="24"/>
          <w:szCs w:val="24"/>
          <w:lang w:val="ro-RO"/>
        </w:rPr>
        <w:t>10.755</w:t>
      </w:r>
      <w:r w:rsidRPr="00C00C5A">
        <w:rPr>
          <w:rFonts w:asciiTheme="majorHAnsi" w:hAnsiTheme="majorHAnsi" w:cstheme="majorHAnsi"/>
          <w:sz w:val="24"/>
          <w:szCs w:val="24"/>
          <w:lang w:val="ro-RO"/>
        </w:rPr>
        <w:t>,00mp.</w:t>
      </w:r>
    </w:p>
    <w:p w14:paraId="70A820C4" w14:textId="33DB5E48" w:rsidR="003A2244" w:rsidRPr="00C00C5A" w:rsidRDefault="003A2244" w:rsidP="003918FB">
      <w:pPr>
        <w:ind w:firstLine="567"/>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Funcțiunile  noi propuse se integrează nevoilor în zonă, deoarece aceasta duce lipsă de zone comerciale din categoria supermarket-urilor, respectiv platforme cu spații comerciale cu produse alimentare și nealimentare, nu afectează negativ arealul studiat.</w:t>
      </w:r>
    </w:p>
    <w:p w14:paraId="01BCD191" w14:textId="0CC7116A" w:rsidR="003A2244" w:rsidRPr="00C00C5A" w:rsidRDefault="003A2244" w:rsidP="003918FB">
      <w:pPr>
        <w:spacing w:after="0"/>
        <w:ind w:firstLine="567"/>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Intervențiile pe teren se referă la:</w:t>
      </w:r>
    </w:p>
    <w:p w14:paraId="0915C270" w14:textId="0400689B" w:rsidR="003A2244" w:rsidRPr="00C00C5A" w:rsidRDefault="003A2244" w:rsidP="003918FB">
      <w:pPr>
        <w:pStyle w:val="ListParagraph"/>
        <w:numPr>
          <w:ilvl w:val="0"/>
          <w:numId w:val="26"/>
        </w:numPr>
        <w:spacing w:after="0"/>
        <w:ind w:left="0" w:firstLine="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Stabilirea funcțiunilor permise în cadrul acestei zone, </w:t>
      </w:r>
    </w:p>
    <w:p w14:paraId="4BF3CEDC" w14:textId="4EBDEFA3" w:rsidR="003A2244" w:rsidRPr="00C00C5A" w:rsidRDefault="003A2244" w:rsidP="003918FB">
      <w:pPr>
        <w:pStyle w:val="ListParagraph"/>
        <w:numPr>
          <w:ilvl w:val="0"/>
          <w:numId w:val="26"/>
        </w:numPr>
        <w:spacing w:after="0"/>
        <w:ind w:left="0" w:firstLine="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Stabilirea de reglementări specifice;</w:t>
      </w:r>
    </w:p>
    <w:p w14:paraId="25DA060E" w14:textId="031B5785" w:rsidR="003A2244" w:rsidRPr="00C00C5A" w:rsidRDefault="003A2244" w:rsidP="003918FB">
      <w:pPr>
        <w:pStyle w:val="ListParagraph"/>
        <w:numPr>
          <w:ilvl w:val="0"/>
          <w:numId w:val="26"/>
        </w:numPr>
        <w:autoSpaceDE w:val="0"/>
        <w:autoSpaceDN w:val="0"/>
        <w:adjustRightInd w:val="0"/>
        <w:spacing w:after="0" w:line="240" w:lineRule="auto"/>
        <w:ind w:left="0" w:firstLine="0"/>
        <w:jc w:val="both"/>
        <w:rPr>
          <w:rFonts w:asciiTheme="majorHAnsi" w:hAnsiTheme="majorHAnsi" w:cstheme="majorHAnsi"/>
          <w:sz w:val="24"/>
          <w:szCs w:val="24"/>
        </w:rPr>
      </w:pPr>
      <w:proofErr w:type="spellStart"/>
      <w:r w:rsidRPr="00C00C5A">
        <w:rPr>
          <w:rFonts w:asciiTheme="majorHAnsi" w:hAnsiTheme="majorHAnsi" w:cstheme="majorHAnsi"/>
          <w:sz w:val="24"/>
          <w:szCs w:val="24"/>
        </w:rPr>
        <w:t>Reglementarea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gradului</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construibilitate</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terenului</w:t>
      </w:r>
      <w:proofErr w:type="spellEnd"/>
      <w:r w:rsidRPr="00C00C5A">
        <w:rPr>
          <w:rFonts w:asciiTheme="majorHAnsi" w:hAnsiTheme="majorHAnsi" w:cstheme="majorHAnsi"/>
          <w:sz w:val="24"/>
          <w:szCs w:val="24"/>
        </w:rPr>
        <w:t>;</w:t>
      </w:r>
    </w:p>
    <w:p w14:paraId="4AF9305B" w14:textId="1312EE24" w:rsidR="00752DA5" w:rsidRPr="00C00C5A" w:rsidRDefault="00752DA5" w:rsidP="003918FB">
      <w:pPr>
        <w:pStyle w:val="ListParagraph"/>
        <w:numPr>
          <w:ilvl w:val="0"/>
          <w:numId w:val="26"/>
        </w:numPr>
        <w:autoSpaceDE w:val="0"/>
        <w:autoSpaceDN w:val="0"/>
        <w:adjustRightInd w:val="0"/>
        <w:spacing w:after="0" w:line="240" w:lineRule="auto"/>
        <w:ind w:left="0" w:firstLine="0"/>
        <w:jc w:val="both"/>
        <w:rPr>
          <w:rFonts w:asciiTheme="majorHAnsi" w:hAnsiTheme="majorHAnsi" w:cstheme="majorHAnsi"/>
          <w:sz w:val="24"/>
          <w:szCs w:val="24"/>
        </w:rPr>
      </w:pPr>
      <w:proofErr w:type="spellStart"/>
      <w:r w:rsidRPr="00C00C5A">
        <w:rPr>
          <w:rFonts w:asciiTheme="majorHAnsi" w:hAnsiTheme="majorHAnsi" w:cstheme="majorHAnsi"/>
          <w:sz w:val="24"/>
          <w:szCs w:val="24"/>
        </w:rPr>
        <w:t>Rezolvarea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circulației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w:t>
      </w:r>
      <w:proofErr w:type="gramStart"/>
      <w:r w:rsidRPr="00C00C5A">
        <w:rPr>
          <w:rFonts w:asciiTheme="majorHAnsi" w:hAnsiTheme="majorHAnsi" w:cstheme="majorHAnsi"/>
          <w:sz w:val="24"/>
          <w:szCs w:val="24"/>
        </w:rPr>
        <w:t>a</w:t>
      </w:r>
      <w:proofErr w:type="gram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acceselor</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carosabile</w:t>
      </w:r>
      <w:proofErr w:type="spellEnd"/>
      <w:r w:rsidRPr="00C00C5A">
        <w:rPr>
          <w:rFonts w:asciiTheme="majorHAnsi" w:hAnsiTheme="majorHAnsi" w:cstheme="majorHAnsi"/>
          <w:sz w:val="24"/>
          <w:szCs w:val="24"/>
        </w:rPr>
        <w:t xml:space="preserve"> pe </w:t>
      </w:r>
      <w:proofErr w:type="spellStart"/>
      <w:r w:rsidRPr="00C00C5A">
        <w:rPr>
          <w:rFonts w:asciiTheme="majorHAnsi" w:hAnsiTheme="majorHAnsi" w:cstheme="majorHAnsi"/>
          <w:sz w:val="24"/>
          <w:szCs w:val="24"/>
        </w:rPr>
        <w:t>teren</w:t>
      </w:r>
      <w:proofErr w:type="spellEnd"/>
      <w:r w:rsidRPr="00C00C5A">
        <w:rPr>
          <w:rFonts w:asciiTheme="majorHAnsi" w:hAnsiTheme="majorHAnsi" w:cstheme="majorHAnsi"/>
          <w:sz w:val="24"/>
          <w:szCs w:val="24"/>
        </w:rPr>
        <w:t>;</w:t>
      </w:r>
    </w:p>
    <w:p w14:paraId="054EAE8B" w14:textId="00FC1835" w:rsidR="00752DA5" w:rsidRPr="00C00C5A" w:rsidRDefault="00752DA5" w:rsidP="003918FB">
      <w:pPr>
        <w:pStyle w:val="ListParagraph"/>
        <w:numPr>
          <w:ilvl w:val="0"/>
          <w:numId w:val="26"/>
        </w:numPr>
        <w:autoSpaceDE w:val="0"/>
        <w:autoSpaceDN w:val="0"/>
        <w:adjustRightInd w:val="0"/>
        <w:spacing w:after="0" w:line="240" w:lineRule="auto"/>
        <w:ind w:left="0" w:firstLine="0"/>
        <w:jc w:val="both"/>
        <w:rPr>
          <w:rFonts w:asciiTheme="majorHAnsi" w:hAnsiTheme="majorHAnsi" w:cstheme="majorHAnsi"/>
          <w:sz w:val="24"/>
          <w:szCs w:val="24"/>
        </w:rPr>
      </w:pPr>
      <w:proofErr w:type="spellStart"/>
      <w:r w:rsidRPr="00C00C5A">
        <w:rPr>
          <w:rFonts w:asciiTheme="majorHAnsi" w:hAnsiTheme="majorHAnsi" w:cstheme="majorHAnsi"/>
          <w:sz w:val="24"/>
          <w:szCs w:val="24"/>
        </w:rPr>
        <w:t>Stabilirea</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reglementări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privind</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parcările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spațiile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verzi</w:t>
      </w:r>
      <w:proofErr w:type="spellEnd"/>
      <w:r w:rsidRPr="00C00C5A">
        <w:rPr>
          <w:rFonts w:asciiTheme="majorHAnsi" w:hAnsiTheme="majorHAnsi" w:cstheme="majorHAnsi"/>
          <w:sz w:val="24"/>
          <w:szCs w:val="24"/>
        </w:rPr>
        <w:t xml:space="preserve">; </w:t>
      </w:r>
    </w:p>
    <w:p w14:paraId="62395A8E" w14:textId="46D96515" w:rsidR="00752DA5" w:rsidRPr="00C00C5A" w:rsidRDefault="00752DA5" w:rsidP="003918FB">
      <w:pPr>
        <w:pStyle w:val="ListParagraph"/>
        <w:numPr>
          <w:ilvl w:val="0"/>
          <w:numId w:val="26"/>
        </w:numPr>
        <w:autoSpaceDE w:val="0"/>
        <w:autoSpaceDN w:val="0"/>
        <w:adjustRightInd w:val="0"/>
        <w:spacing w:after="0" w:line="240" w:lineRule="auto"/>
        <w:ind w:left="0" w:firstLine="0"/>
        <w:jc w:val="both"/>
        <w:rPr>
          <w:rFonts w:asciiTheme="majorHAnsi" w:hAnsiTheme="majorHAnsi" w:cstheme="majorHAnsi"/>
          <w:sz w:val="24"/>
          <w:szCs w:val="24"/>
        </w:rPr>
      </w:pPr>
      <w:proofErr w:type="spellStart"/>
      <w:r w:rsidRPr="00C00C5A">
        <w:rPr>
          <w:rFonts w:asciiTheme="majorHAnsi" w:hAnsiTheme="majorHAnsi" w:cstheme="majorHAnsi"/>
          <w:sz w:val="24"/>
          <w:szCs w:val="24"/>
        </w:rPr>
        <w:t>Propunerea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infrastructurii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tehnico-edilitare</w:t>
      </w:r>
      <w:proofErr w:type="spellEnd"/>
      <w:r w:rsidRPr="00C00C5A">
        <w:rPr>
          <w:rFonts w:asciiTheme="majorHAnsi" w:hAnsiTheme="majorHAnsi" w:cstheme="majorHAnsi"/>
          <w:sz w:val="24"/>
          <w:szCs w:val="24"/>
        </w:rPr>
        <w:t>;</w:t>
      </w:r>
    </w:p>
    <w:p w14:paraId="641EA005" w14:textId="75500A95" w:rsidR="003A2244" w:rsidRPr="00C00C5A" w:rsidRDefault="00752DA5" w:rsidP="003918FB">
      <w:pPr>
        <w:pStyle w:val="ListParagraph"/>
        <w:numPr>
          <w:ilvl w:val="0"/>
          <w:numId w:val="26"/>
        </w:numPr>
        <w:autoSpaceDE w:val="0"/>
        <w:autoSpaceDN w:val="0"/>
        <w:adjustRightInd w:val="0"/>
        <w:spacing w:after="0" w:line="240" w:lineRule="auto"/>
        <w:ind w:left="0" w:firstLine="0"/>
        <w:jc w:val="both"/>
        <w:rPr>
          <w:rFonts w:asciiTheme="majorHAnsi" w:hAnsiTheme="majorHAnsi" w:cstheme="majorHAnsi"/>
          <w:sz w:val="24"/>
          <w:szCs w:val="24"/>
        </w:rPr>
      </w:pPr>
      <w:proofErr w:type="spellStart"/>
      <w:r w:rsidRPr="00C00C5A">
        <w:rPr>
          <w:rFonts w:asciiTheme="majorHAnsi" w:hAnsiTheme="majorHAnsi" w:cstheme="majorHAnsi"/>
          <w:sz w:val="24"/>
          <w:szCs w:val="24"/>
        </w:rPr>
        <w:t>Asigurarea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accesului</w:t>
      </w:r>
      <w:proofErr w:type="spellEnd"/>
      <w:r w:rsidRPr="00C00C5A">
        <w:rPr>
          <w:rFonts w:asciiTheme="majorHAnsi" w:hAnsiTheme="majorHAnsi" w:cstheme="majorHAnsi"/>
          <w:sz w:val="24"/>
          <w:szCs w:val="24"/>
        </w:rPr>
        <w:t xml:space="preserve"> pe </w:t>
      </w:r>
      <w:proofErr w:type="spellStart"/>
      <w:r w:rsidRPr="00C00C5A">
        <w:rPr>
          <w:rFonts w:asciiTheme="majorHAnsi" w:hAnsiTheme="majorHAnsi" w:cstheme="majorHAnsi"/>
          <w:sz w:val="24"/>
          <w:szCs w:val="24"/>
        </w:rPr>
        <w:t>teren</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în</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contextul</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zonei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legăturii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acesteia</w:t>
      </w:r>
      <w:proofErr w:type="spellEnd"/>
      <w:r w:rsidRPr="00C00C5A">
        <w:rPr>
          <w:rFonts w:asciiTheme="majorHAnsi" w:hAnsiTheme="majorHAnsi" w:cstheme="majorHAnsi"/>
          <w:sz w:val="24"/>
          <w:szCs w:val="24"/>
        </w:rPr>
        <w:t xml:space="preserve"> cu </w:t>
      </w:r>
      <w:proofErr w:type="spellStart"/>
      <w:r w:rsidRPr="00C00C5A">
        <w:rPr>
          <w:rFonts w:asciiTheme="majorHAnsi" w:hAnsiTheme="majorHAnsi" w:cstheme="majorHAnsi"/>
          <w:sz w:val="24"/>
          <w:szCs w:val="24"/>
        </w:rPr>
        <w:t>celelalte</w:t>
      </w:r>
      <w:proofErr w:type="spellEnd"/>
      <w:r w:rsidRPr="00C00C5A">
        <w:rPr>
          <w:rFonts w:asciiTheme="majorHAnsi" w:hAnsiTheme="majorHAnsi" w:cstheme="majorHAnsi"/>
          <w:sz w:val="24"/>
          <w:szCs w:val="24"/>
        </w:rPr>
        <w:t xml:space="preserve"> zone </w:t>
      </w:r>
      <w:proofErr w:type="spellStart"/>
      <w:r w:rsidRPr="00C00C5A">
        <w:rPr>
          <w:rFonts w:asciiTheme="majorHAnsi" w:hAnsiTheme="majorHAnsi" w:cstheme="majorHAnsi"/>
          <w:sz w:val="24"/>
          <w:szCs w:val="24"/>
        </w:rPr>
        <w:t>funcționale</w:t>
      </w:r>
      <w:proofErr w:type="spellEnd"/>
      <w:r w:rsidRPr="00C00C5A">
        <w:rPr>
          <w:rFonts w:asciiTheme="majorHAnsi" w:hAnsiTheme="majorHAnsi" w:cstheme="majorHAnsi"/>
          <w:b/>
          <w:bCs/>
          <w:sz w:val="24"/>
          <w:szCs w:val="24"/>
        </w:rPr>
        <w:t xml:space="preserve"> </w:t>
      </w:r>
      <w:r w:rsidRPr="00C00C5A">
        <w:rPr>
          <w:rFonts w:asciiTheme="majorHAnsi" w:hAnsiTheme="majorHAnsi" w:cstheme="majorHAnsi"/>
          <w:sz w:val="24"/>
          <w:szCs w:val="24"/>
        </w:rPr>
        <w:t>din</w:t>
      </w:r>
      <w:r w:rsidRPr="00C00C5A">
        <w:rPr>
          <w:rFonts w:asciiTheme="majorHAnsi" w:hAnsiTheme="majorHAnsi" w:cstheme="majorHAnsi"/>
          <w:b/>
          <w:bCs/>
          <w:sz w:val="24"/>
          <w:szCs w:val="24"/>
        </w:rPr>
        <w:t xml:space="preserve"> </w:t>
      </w:r>
      <w:proofErr w:type="spellStart"/>
      <w:r w:rsidRPr="00C00C5A">
        <w:rPr>
          <w:rFonts w:asciiTheme="majorHAnsi" w:hAnsiTheme="majorHAnsi" w:cstheme="majorHAnsi"/>
          <w:sz w:val="24"/>
          <w:szCs w:val="24"/>
        </w:rPr>
        <w:t>vecinătate</w:t>
      </w:r>
      <w:proofErr w:type="spellEnd"/>
    </w:p>
    <w:p w14:paraId="679F0D8A" w14:textId="3207D602" w:rsidR="003A2244" w:rsidRPr="00C00C5A" w:rsidRDefault="00CE0AAA" w:rsidP="003918FB">
      <w:pPr>
        <w:spacing w:after="0"/>
        <w:ind w:left="36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Propunerea va urmări un volum coerent, atât la nivel funcțional, cât și estetic.</w:t>
      </w:r>
    </w:p>
    <w:p w14:paraId="513CF105" w14:textId="0BB40741" w:rsidR="00EA0FEB" w:rsidRPr="00C00C5A" w:rsidRDefault="00EA0FEB" w:rsidP="002E667A">
      <w:pPr>
        <w:pStyle w:val="Heading4"/>
        <w:spacing w:before="0" w:after="0"/>
        <w:rPr>
          <w:rFonts w:asciiTheme="majorHAnsi" w:hAnsiTheme="majorHAnsi" w:cstheme="majorHAnsi"/>
          <w:b/>
          <w:bCs/>
        </w:rPr>
      </w:pPr>
      <w:r w:rsidRPr="00C00C5A">
        <w:rPr>
          <w:rFonts w:asciiTheme="majorHAnsi" w:hAnsiTheme="majorHAnsi" w:cstheme="majorHAnsi"/>
          <w:b/>
          <w:bCs/>
        </w:rPr>
        <w:t>Unități funcționale</w:t>
      </w:r>
    </w:p>
    <w:p w14:paraId="1464FBDC" w14:textId="59CEB7E5" w:rsidR="00CE4A66" w:rsidRPr="00C00C5A" w:rsidRDefault="00CE4A66" w:rsidP="002E667A">
      <w:pPr>
        <w:spacing w:after="0"/>
        <w:rPr>
          <w:lang w:val="ro-RO"/>
        </w:rPr>
      </w:pPr>
      <w:r w:rsidRPr="00C00C5A">
        <w:rPr>
          <w:lang w:val="ro-RO"/>
        </w:rPr>
        <w:t xml:space="preserve">Incinta studiată va cuprinde </w:t>
      </w:r>
      <w:r w:rsidR="002C4913" w:rsidRPr="00C00C5A">
        <w:rPr>
          <w:lang w:val="ro-RO"/>
        </w:rPr>
        <w:t>o singur</w:t>
      </w:r>
      <w:r w:rsidR="005D3850">
        <w:rPr>
          <w:lang w:val="ro-RO"/>
        </w:rPr>
        <w:t xml:space="preserve">ă </w:t>
      </w:r>
      <w:r w:rsidR="002C4913" w:rsidRPr="00C00C5A">
        <w:rPr>
          <w:lang w:val="ro-RO"/>
        </w:rPr>
        <w:t>zon</w:t>
      </w:r>
      <w:r w:rsidR="005D3850">
        <w:rPr>
          <w:lang w:val="ro-RO"/>
        </w:rPr>
        <w:t>ă</w:t>
      </w:r>
      <w:r w:rsidR="002C4913" w:rsidRPr="00C00C5A">
        <w:rPr>
          <w:lang w:val="ro-RO"/>
        </w:rPr>
        <w:t xml:space="preserve"> compact</w:t>
      </w:r>
      <w:r w:rsidR="005D3850">
        <w:rPr>
          <w:lang w:val="ro-RO"/>
        </w:rPr>
        <w:t>ă</w:t>
      </w:r>
      <w:r w:rsidR="002C4913" w:rsidRPr="00C00C5A">
        <w:rPr>
          <w:lang w:val="ro-RO"/>
        </w:rPr>
        <w:t xml:space="preserve"> </w:t>
      </w:r>
      <w:r w:rsidR="002E667A" w:rsidRPr="00C00C5A">
        <w:rPr>
          <w:lang w:val="ro-RO"/>
        </w:rPr>
        <w:t xml:space="preserve">(Z1) </w:t>
      </w:r>
      <w:r w:rsidRPr="00C00C5A">
        <w:rPr>
          <w:lang w:val="ro-RO"/>
        </w:rPr>
        <w:t>cu funcțiunea principală de comerț</w:t>
      </w:r>
      <w:r w:rsidR="002C4913" w:rsidRPr="00C00C5A">
        <w:rPr>
          <w:lang w:val="ro-RO"/>
        </w:rPr>
        <w:t xml:space="preserve">  care cuprinde mai multe etape de dezvoltare</w:t>
      </w:r>
      <w:r w:rsidRPr="00C00C5A">
        <w:rPr>
          <w:lang w:val="ro-RO"/>
        </w:rPr>
        <w:t>:</w:t>
      </w:r>
    </w:p>
    <w:p w14:paraId="011EE99D" w14:textId="0E251704" w:rsidR="00CE4A66" w:rsidRPr="00C00C5A" w:rsidRDefault="00796282" w:rsidP="002E667A">
      <w:pPr>
        <w:spacing w:after="0"/>
        <w:rPr>
          <w:lang w:val="ro-RO"/>
        </w:rPr>
      </w:pPr>
      <w:r w:rsidRPr="00C00C5A">
        <w:rPr>
          <w:lang w:val="ro-RO"/>
        </w:rPr>
        <w:t>ETAPA I DE DEZVOLTARE</w:t>
      </w:r>
      <w:r w:rsidR="00CE4A66" w:rsidRPr="00C00C5A">
        <w:rPr>
          <w:lang w:val="ro-RO"/>
        </w:rPr>
        <w:t xml:space="preserve"> – Zonă comercială, SUPERMARKET LIDL, cu funcțiunea de spații comerciale, cu funcțiuni admise servicii și spații administrative și amenajări aferente </w:t>
      </w:r>
    </w:p>
    <w:p w14:paraId="1486ECF5" w14:textId="46851277" w:rsidR="00CE4A66" w:rsidRPr="00C00C5A" w:rsidRDefault="00796282" w:rsidP="002E667A">
      <w:pPr>
        <w:spacing w:after="0"/>
        <w:rPr>
          <w:lang w:val="ro-RO"/>
        </w:rPr>
      </w:pPr>
      <w:r w:rsidRPr="00C00C5A">
        <w:rPr>
          <w:lang w:val="ro-RO"/>
        </w:rPr>
        <w:t>ETAPA II DE DEZVOLTARE</w:t>
      </w:r>
      <w:r w:rsidR="00CE4A66" w:rsidRPr="00C00C5A">
        <w:rPr>
          <w:lang w:val="ro-RO"/>
        </w:rPr>
        <w:t>– Zonă comercială dezvoltare ulterioară, construcții cu funcțiunea de spații comerciale, cu funcțiuni admise servicii și spații administrative și amenajări aferente</w:t>
      </w:r>
    </w:p>
    <w:p w14:paraId="4F3F37D4" w14:textId="0CD2EC1E" w:rsidR="00071A72" w:rsidRPr="00C00C5A" w:rsidRDefault="00071A72" w:rsidP="000055EC">
      <w:pPr>
        <w:spacing w:after="0"/>
        <w:ind w:firstLine="720"/>
        <w:jc w:val="both"/>
        <w:rPr>
          <w:rFonts w:asciiTheme="majorHAnsi" w:hAnsiTheme="majorHAnsi" w:cstheme="majorHAnsi"/>
          <w:b/>
          <w:bCs/>
          <w:sz w:val="24"/>
          <w:szCs w:val="24"/>
          <w:u w:val="single"/>
          <w:lang w:val="ro-RO"/>
        </w:rPr>
      </w:pPr>
      <w:r w:rsidRPr="00C00C5A">
        <w:rPr>
          <w:rFonts w:asciiTheme="majorHAnsi" w:hAnsiTheme="majorHAnsi" w:cstheme="majorHAnsi"/>
          <w:b/>
          <w:bCs/>
          <w:sz w:val="24"/>
          <w:szCs w:val="24"/>
          <w:u w:val="single"/>
          <w:lang w:val="ro-RO"/>
        </w:rPr>
        <w:t>Z1</w:t>
      </w:r>
      <w:r w:rsidR="001106C4" w:rsidRPr="00C00C5A">
        <w:rPr>
          <w:rFonts w:asciiTheme="majorHAnsi" w:hAnsiTheme="majorHAnsi" w:cstheme="majorHAnsi"/>
          <w:b/>
          <w:bCs/>
          <w:sz w:val="24"/>
          <w:szCs w:val="24"/>
          <w:u w:val="single"/>
          <w:lang w:val="ro-RO"/>
        </w:rPr>
        <w:t>:</w:t>
      </w:r>
      <w:r w:rsidRPr="00C00C5A">
        <w:rPr>
          <w:rFonts w:asciiTheme="majorHAnsi" w:hAnsiTheme="majorHAnsi" w:cstheme="majorHAnsi"/>
          <w:b/>
          <w:bCs/>
          <w:sz w:val="24"/>
          <w:szCs w:val="24"/>
          <w:u w:val="single"/>
          <w:lang w:val="ro-RO"/>
        </w:rPr>
        <w:t xml:space="preserve"> </w:t>
      </w:r>
      <w:r w:rsidR="00935E03" w:rsidRPr="00C00C5A">
        <w:rPr>
          <w:rFonts w:asciiTheme="majorHAnsi" w:hAnsiTheme="majorHAnsi" w:cstheme="majorHAnsi"/>
          <w:b/>
          <w:bCs/>
          <w:sz w:val="24"/>
          <w:szCs w:val="24"/>
          <w:u w:val="single"/>
          <w:lang w:val="ro-RO"/>
        </w:rPr>
        <w:t>Zona spa</w:t>
      </w:r>
      <w:r w:rsidR="003918FB" w:rsidRPr="00C00C5A">
        <w:rPr>
          <w:rFonts w:asciiTheme="majorHAnsi" w:hAnsiTheme="majorHAnsi" w:cstheme="majorHAnsi"/>
          <w:b/>
          <w:bCs/>
          <w:sz w:val="24"/>
          <w:szCs w:val="24"/>
          <w:u w:val="single"/>
          <w:lang w:val="ro-RO"/>
        </w:rPr>
        <w:t>ții comerciale si servicii</w:t>
      </w:r>
    </w:p>
    <w:p w14:paraId="474DA70B" w14:textId="05CA69D6" w:rsidR="00071A72" w:rsidRPr="00C00C5A" w:rsidRDefault="00071A72" w:rsidP="000055EC">
      <w:pPr>
        <w:spacing w:after="0"/>
        <w:ind w:firstLine="1080"/>
        <w:jc w:val="both"/>
        <w:rPr>
          <w:rFonts w:asciiTheme="majorHAnsi" w:hAnsiTheme="majorHAnsi" w:cstheme="majorHAnsi"/>
          <w:sz w:val="24"/>
          <w:szCs w:val="24"/>
          <w:lang w:val="ro-RO"/>
        </w:rPr>
      </w:pPr>
      <w:r w:rsidRPr="00C00C5A">
        <w:rPr>
          <w:rFonts w:asciiTheme="majorHAnsi" w:hAnsiTheme="majorHAnsi" w:cstheme="majorHAnsi"/>
          <w:b/>
          <w:bCs/>
          <w:sz w:val="24"/>
          <w:szCs w:val="24"/>
          <w:lang w:val="ro-RO"/>
        </w:rPr>
        <w:t>IsCo</w:t>
      </w:r>
      <w:r w:rsidR="0015303D" w:rsidRPr="00C00C5A">
        <w:rPr>
          <w:rFonts w:asciiTheme="majorHAnsi" w:hAnsiTheme="majorHAnsi" w:cstheme="majorHAnsi"/>
          <w:b/>
          <w:bCs/>
          <w:sz w:val="24"/>
          <w:szCs w:val="24"/>
          <w:lang w:val="ro-RO"/>
        </w:rPr>
        <w:t xml:space="preserve"> </w:t>
      </w:r>
      <w:r w:rsidR="002C4913" w:rsidRPr="00C00C5A">
        <w:rPr>
          <w:rFonts w:asciiTheme="majorHAnsi" w:hAnsiTheme="majorHAnsi" w:cstheme="majorHAnsi"/>
          <w:b/>
          <w:bCs/>
          <w:sz w:val="24"/>
          <w:szCs w:val="24"/>
          <w:lang w:val="ro-RO"/>
        </w:rPr>
        <w:t>–</w:t>
      </w:r>
      <w:r w:rsidR="0015303D" w:rsidRPr="00C00C5A">
        <w:rPr>
          <w:rFonts w:asciiTheme="majorHAnsi" w:hAnsiTheme="majorHAnsi" w:cstheme="majorHAnsi"/>
          <w:b/>
          <w:bCs/>
          <w:sz w:val="24"/>
          <w:szCs w:val="24"/>
          <w:lang w:val="ro-RO"/>
        </w:rPr>
        <w:t xml:space="preserve"> </w:t>
      </w:r>
      <w:r w:rsidRPr="00C00C5A">
        <w:rPr>
          <w:rFonts w:asciiTheme="majorHAnsi" w:hAnsiTheme="majorHAnsi" w:cstheme="majorHAnsi"/>
          <w:sz w:val="24"/>
          <w:szCs w:val="24"/>
          <w:lang w:val="ro-RO"/>
        </w:rPr>
        <w:t>Zonă</w:t>
      </w:r>
      <w:r w:rsidR="002C4913" w:rsidRPr="00C00C5A">
        <w:rPr>
          <w:rFonts w:asciiTheme="majorHAnsi" w:hAnsiTheme="majorHAnsi" w:cstheme="majorHAnsi"/>
          <w:sz w:val="24"/>
          <w:szCs w:val="24"/>
          <w:lang w:val="ro-RO"/>
        </w:rPr>
        <w:t xml:space="preserve"> institu</w:t>
      </w:r>
      <w:r w:rsidR="005D3850">
        <w:rPr>
          <w:rFonts w:asciiTheme="majorHAnsi" w:hAnsiTheme="majorHAnsi" w:cstheme="majorHAnsi"/>
          <w:sz w:val="24"/>
          <w:szCs w:val="24"/>
          <w:lang w:val="ro-RO"/>
        </w:rPr>
        <w:t>ț</w:t>
      </w:r>
      <w:r w:rsidR="002C4913" w:rsidRPr="00C00C5A">
        <w:rPr>
          <w:rFonts w:asciiTheme="majorHAnsi" w:hAnsiTheme="majorHAnsi" w:cstheme="majorHAnsi"/>
          <w:sz w:val="24"/>
          <w:szCs w:val="24"/>
          <w:lang w:val="ro-RO"/>
        </w:rPr>
        <w:t xml:space="preserve">ii, servicii </w:t>
      </w:r>
      <w:r w:rsidR="005D3850">
        <w:rPr>
          <w:rFonts w:asciiTheme="majorHAnsi" w:hAnsiTheme="majorHAnsi" w:cstheme="majorHAnsi"/>
          <w:sz w:val="24"/>
          <w:szCs w:val="24"/>
          <w:lang w:val="ro-RO"/>
        </w:rPr>
        <w:t>ș</w:t>
      </w:r>
      <w:r w:rsidR="002C4913" w:rsidRPr="00C00C5A">
        <w:rPr>
          <w:rFonts w:asciiTheme="majorHAnsi" w:hAnsiTheme="majorHAnsi" w:cstheme="majorHAnsi"/>
          <w:sz w:val="24"/>
          <w:szCs w:val="24"/>
          <w:lang w:val="ro-RO"/>
        </w:rPr>
        <w:t>i comer</w:t>
      </w:r>
      <w:r w:rsidR="005D3850">
        <w:rPr>
          <w:rFonts w:asciiTheme="majorHAnsi" w:hAnsiTheme="majorHAnsi" w:cstheme="majorHAnsi"/>
          <w:sz w:val="24"/>
          <w:szCs w:val="24"/>
          <w:lang w:val="ro-RO"/>
        </w:rPr>
        <w:t>ț</w:t>
      </w:r>
      <w:r w:rsidR="001106C4" w:rsidRPr="00C00C5A">
        <w:rPr>
          <w:rFonts w:asciiTheme="majorHAnsi" w:hAnsiTheme="majorHAnsi" w:cstheme="majorHAnsi"/>
          <w:sz w:val="24"/>
          <w:szCs w:val="24"/>
          <w:lang w:val="ro-RO"/>
        </w:rPr>
        <w:t>;</w:t>
      </w:r>
    </w:p>
    <w:p w14:paraId="4F0A186F" w14:textId="50CEFF96" w:rsidR="00071A72" w:rsidRPr="00C00C5A" w:rsidRDefault="00071A72" w:rsidP="000055EC">
      <w:pPr>
        <w:spacing w:after="0"/>
        <w:ind w:firstLine="1080"/>
        <w:jc w:val="both"/>
        <w:rPr>
          <w:rFonts w:asciiTheme="majorHAnsi" w:hAnsiTheme="majorHAnsi" w:cstheme="majorHAnsi"/>
          <w:sz w:val="24"/>
          <w:szCs w:val="24"/>
          <w:lang w:val="ro-RO"/>
        </w:rPr>
      </w:pPr>
      <w:r w:rsidRPr="00C00C5A">
        <w:rPr>
          <w:rFonts w:asciiTheme="majorHAnsi" w:hAnsiTheme="majorHAnsi" w:cstheme="majorHAnsi"/>
          <w:b/>
          <w:bCs/>
          <w:sz w:val="24"/>
          <w:szCs w:val="24"/>
          <w:lang w:val="ro-RO"/>
        </w:rPr>
        <w:t>C</w:t>
      </w:r>
      <w:r w:rsidRPr="00C00C5A">
        <w:rPr>
          <w:rFonts w:asciiTheme="majorHAnsi" w:hAnsiTheme="majorHAnsi" w:cstheme="majorHAnsi"/>
          <w:sz w:val="24"/>
          <w:szCs w:val="24"/>
          <w:lang w:val="ro-RO"/>
        </w:rPr>
        <w:t>– Căi de comunicație carosabilă, circulație auto</w:t>
      </w:r>
      <w:r w:rsidR="003918FB" w:rsidRPr="00C00C5A">
        <w:rPr>
          <w:rFonts w:asciiTheme="majorHAnsi" w:hAnsiTheme="majorHAnsi" w:cstheme="majorHAnsi"/>
          <w:sz w:val="24"/>
          <w:szCs w:val="24"/>
          <w:lang w:val="ro-RO"/>
        </w:rPr>
        <w:t xml:space="preserve"> si pietonale</w:t>
      </w:r>
      <w:r w:rsidRPr="00C00C5A">
        <w:rPr>
          <w:rFonts w:asciiTheme="majorHAnsi" w:hAnsiTheme="majorHAnsi" w:cstheme="majorHAnsi"/>
          <w:sz w:val="24"/>
          <w:szCs w:val="24"/>
          <w:lang w:val="ro-RO"/>
        </w:rPr>
        <w:t>)</w:t>
      </w:r>
      <w:r w:rsidR="001106C4" w:rsidRPr="00C00C5A">
        <w:rPr>
          <w:rFonts w:asciiTheme="majorHAnsi" w:hAnsiTheme="majorHAnsi" w:cstheme="majorHAnsi"/>
          <w:sz w:val="24"/>
          <w:szCs w:val="24"/>
          <w:lang w:val="ro-RO"/>
        </w:rPr>
        <w:t>;</w:t>
      </w:r>
      <w:r w:rsidRPr="00C00C5A">
        <w:rPr>
          <w:rFonts w:asciiTheme="majorHAnsi" w:hAnsiTheme="majorHAnsi" w:cstheme="majorHAnsi"/>
          <w:sz w:val="24"/>
          <w:szCs w:val="24"/>
          <w:lang w:val="ro-RO"/>
        </w:rPr>
        <w:t xml:space="preserve"> </w:t>
      </w:r>
    </w:p>
    <w:p w14:paraId="302FF71C" w14:textId="1A9E6EAA" w:rsidR="003918FB" w:rsidRPr="00C00C5A" w:rsidRDefault="003918FB" w:rsidP="000055EC">
      <w:pPr>
        <w:spacing w:after="0"/>
        <w:ind w:firstLine="1080"/>
        <w:jc w:val="both"/>
        <w:rPr>
          <w:rFonts w:asciiTheme="majorHAnsi" w:hAnsiTheme="majorHAnsi" w:cstheme="majorHAnsi"/>
          <w:sz w:val="24"/>
          <w:szCs w:val="24"/>
          <w:lang w:val="ro-RO"/>
        </w:rPr>
      </w:pPr>
      <w:r w:rsidRPr="00C00C5A">
        <w:rPr>
          <w:rFonts w:asciiTheme="majorHAnsi" w:hAnsiTheme="majorHAnsi" w:cstheme="majorHAnsi"/>
          <w:b/>
          <w:bCs/>
          <w:sz w:val="24"/>
          <w:szCs w:val="24"/>
          <w:lang w:val="ro-RO"/>
        </w:rPr>
        <w:t>P</w:t>
      </w:r>
      <w:r w:rsidRPr="00C00C5A">
        <w:rPr>
          <w:rFonts w:asciiTheme="majorHAnsi" w:hAnsiTheme="majorHAnsi" w:cstheme="majorHAnsi"/>
          <w:sz w:val="24"/>
          <w:szCs w:val="24"/>
          <w:lang w:val="ro-RO"/>
        </w:rPr>
        <w:t>-parcaje</w:t>
      </w:r>
    </w:p>
    <w:p w14:paraId="6BFCA40E" w14:textId="3FF0AE39" w:rsidR="003918FB" w:rsidRPr="00C00C5A" w:rsidRDefault="00071A72" w:rsidP="000055EC">
      <w:pPr>
        <w:spacing w:after="0"/>
        <w:ind w:firstLine="1080"/>
        <w:jc w:val="both"/>
        <w:rPr>
          <w:rFonts w:asciiTheme="majorHAnsi" w:hAnsiTheme="majorHAnsi" w:cstheme="majorHAnsi"/>
          <w:sz w:val="24"/>
          <w:szCs w:val="24"/>
          <w:lang w:val="ro-RO"/>
        </w:rPr>
      </w:pPr>
      <w:r w:rsidRPr="00C00C5A">
        <w:rPr>
          <w:rFonts w:asciiTheme="majorHAnsi" w:hAnsiTheme="majorHAnsi" w:cstheme="majorHAnsi"/>
          <w:b/>
          <w:bCs/>
          <w:sz w:val="24"/>
          <w:szCs w:val="24"/>
          <w:lang w:val="ro-RO"/>
        </w:rPr>
        <w:t>S</w:t>
      </w:r>
      <w:r w:rsidR="002C4913" w:rsidRPr="00C00C5A">
        <w:rPr>
          <w:rFonts w:asciiTheme="majorHAnsi" w:hAnsiTheme="majorHAnsi" w:cstheme="majorHAnsi"/>
          <w:b/>
          <w:bCs/>
          <w:sz w:val="24"/>
          <w:szCs w:val="24"/>
          <w:lang w:val="ro-RO"/>
        </w:rPr>
        <w:t>p</w:t>
      </w:r>
      <w:r w:rsidRPr="00C00C5A">
        <w:rPr>
          <w:rFonts w:asciiTheme="majorHAnsi" w:hAnsiTheme="majorHAnsi" w:cstheme="majorHAnsi"/>
          <w:sz w:val="24"/>
          <w:szCs w:val="24"/>
          <w:lang w:val="ro-RO"/>
        </w:rPr>
        <w:t xml:space="preserve"> – Zone verzi amenajate și compacte</w:t>
      </w:r>
    </w:p>
    <w:p w14:paraId="5DB70C67" w14:textId="24E77C0F" w:rsidR="000055EC" w:rsidRPr="00C00C5A" w:rsidRDefault="00796282" w:rsidP="002E667A">
      <w:pPr>
        <w:spacing w:after="0"/>
        <w:ind w:firstLine="1080"/>
        <w:jc w:val="both"/>
        <w:rPr>
          <w:rFonts w:asciiTheme="majorHAnsi" w:hAnsiTheme="majorHAnsi" w:cstheme="majorHAnsi"/>
          <w:sz w:val="24"/>
          <w:szCs w:val="24"/>
          <w:lang w:val="ro-RO"/>
        </w:rPr>
      </w:pPr>
      <w:r w:rsidRPr="00C00C5A">
        <w:rPr>
          <w:rFonts w:asciiTheme="majorHAnsi" w:hAnsiTheme="majorHAnsi" w:cstheme="majorHAnsi"/>
          <w:b/>
          <w:bCs/>
          <w:sz w:val="24"/>
          <w:szCs w:val="24"/>
          <w:lang w:val="ro-RO"/>
        </w:rPr>
        <w:t>Te</w:t>
      </w:r>
      <w:r w:rsidRPr="00C00C5A">
        <w:rPr>
          <w:rFonts w:asciiTheme="majorHAnsi" w:hAnsiTheme="majorHAnsi" w:cstheme="majorHAnsi"/>
          <w:sz w:val="24"/>
          <w:szCs w:val="24"/>
          <w:lang w:val="ro-RO"/>
        </w:rPr>
        <w:t xml:space="preserve"> – Zon</w:t>
      </w:r>
      <w:r w:rsidR="005D3850">
        <w:rPr>
          <w:rFonts w:asciiTheme="majorHAnsi" w:hAnsiTheme="majorHAnsi" w:cstheme="majorHAnsi"/>
          <w:sz w:val="24"/>
          <w:szCs w:val="24"/>
          <w:lang w:val="ro-RO"/>
        </w:rPr>
        <w:t>ă</w:t>
      </w:r>
      <w:r w:rsidRPr="00C00C5A">
        <w:rPr>
          <w:rFonts w:asciiTheme="majorHAnsi" w:hAnsiTheme="majorHAnsi" w:cstheme="majorHAnsi"/>
          <w:sz w:val="24"/>
          <w:szCs w:val="24"/>
          <w:lang w:val="ro-RO"/>
        </w:rPr>
        <w:t xml:space="preserve"> tehnico edilitar</w:t>
      </w:r>
      <w:r w:rsidR="005D3850">
        <w:rPr>
          <w:rFonts w:asciiTheme="majorHAnsi" w:hAnsiTheme="majorHAnsi" w:cstheme="majorHAnsi"/>
          <w:sz w:val="24"/>
          <w:szCs w:val="24"/>
          <w:lang w:val="ro-RO"/>
        </w:rPr>
        <w:t>ă</w:t>
      </w:r>
    </w:p>
    <w:p w14:paraId="4606790D" w14:textId="77777777" w:rsidR="002E667A" w:rsidRPr="00C00C5A" w:rsidRDefault="002E667A" w:rsidP="002E667A">
      <w:pPr>
        <w:spacing w:after="0"/>
        <w:ind w:firstLine="1080"/>
        <w:jc w:val="both"/>
        <w:rPr>
          <w:rFonts w:asciiTheme="majorHAnsi" w:hAnsiTheme="majorHAnsi" w:cstheme="majorHAnsi"/>
          <w:sz w:val="24"/>
          <w:szCs w:val="24"/>
          <w:lang w:val="ro-RO"/>
        </w:rPr>
      </w:pPr>
    </w:p>
    <w:p w14:paraId="31467C36" w14:textId="4D98FA94" w:rsidR="000055EC" w:rsidRPr="00C00C5A" w:rsidRDefault="000055EC" w:rsidP="000055EC">
      <w:pPr>
        <w:spacing w:after="0"/>
        <w:ind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UNITATE FUNCȚIONALĂ PENTRU COMERȚ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SERVICII</w:t>
      </w:r>
    </w:p>
    <w:p w14:paraId="036B1932" w14:textId="612542D3" w:rsidR="000055EC" w:rsidRPr="00C00C5A" w:rsidRDefault="000055EC" w:rsidP="002E667A">
      <w:pPr>
        <w:spacing w:after="0"/>
        <w:ind w:firstLine="567"/>
        <w:jc w:val="both"/>
        <w:rPr>
          <w:rFonts w:asciiTheme="majorHAnsi" w:hAnsiTheme="majorHAnsi" w:cstheme="majorHAnsi"/>
          <w:sz w:val="24"/>
          <w:szCs w:val="24"/>
        </w:rPr>
      </w:pPr>
      <w:proofErr w:type="spellStart"/>
      <w:r w:rsidRPr="00C00C5A">
        <w:rPr>
          <w:rFonts w:asciiTheme="majorHAnsi" w:hAnsiTheme="majorHAnsi" w:cstheme="majorHAnsi"/>
          <w:sz w:val="24"/>
          <w:szCs w:val="24"/>
        </w:rPr>
        <w:t>Aceasta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este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destinată</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construirii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unui</w:t>
      </w:r>
      <w:proofErr w:type="spellEnd"/>
      <w:r w:rsidRPr="00C00C5A">
        <w:rPr>
          <w:rFonts w:asciiTheme="majorHAnsi" w:hAnsiTheme="majorHAnsi" w:cstheme="majorHAnsi"/>
          <w:sz w:val="24"/>
          <w:szCs w:val="24"/>
        </w:rPr>
        <w:t xml:space="preserve"> supermarket, cu </w:t>
      </w:r>
      <w:proofErr w:type="spellStart"/>
      <w:r w:rsidRPr="00C00C5A">
        <w:rPr>
          <w:rFonts w:asciiTheme="majorHAnsi" w:hAnsiTheme="majorHAnsi" w:cstheme="majorHAnsi"/>
          <w:sz w:val="24"/>
          <w:szCs w:val="24"/>
        </w:rPr>
        <w:t>dotări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amenajări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aferente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specifice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funcțiunii</w:t>
      </w:r>
      <w:proofErr w:type="spellEnd"/>
      <w:r w:rsidRPr="00C00C5A">
        <w:rPr>
          <w:rFonts w:asciiTheme="majorHAnsi" w:hAnsiTheme="majorHAnsi" w:cstheme="majorHAnsi"/>
          <w:sz w:val="24"/>
          <w:szCs w:val="24"/>
        </w:rPr>
        <w:t xml:space="preserve">. Se </w:t>
      </w:r>
      <w:proofErr w:type="spellStart"/>
      <w:r w:rsidRPr="00C00C5A">
        <w:rPr>
          <w:rFonts w:asciiTheme="majorHAnsi" w:hAnsiTheme="majorHAnsi" w:cstheme="majorHAnsi"/>
          <w:sz w:val="24"/>
          <w:szCs w:val="24"/>
        </w:rPr>
        <w:t>propune</w:t>
      </w:r>
      <w:proofErr w:type="spellEnd"/>
      <w:r w:rsidRPr="00C00C5A">
        <w:rPr>
          <w:rFonts w:asciiTheme="majorHAnsi" w:hAnsiTheme="majorHAnsi" w:cstheme="majorHAnsi"/>
          <w:sz w:val="24"/>
          <w:szCs w:val="24"/>
        </w:rPr>
        <w:t xml:space="preserve"> o </w:t>
      </w:r>
      <w:proofErr w:type="spellStart"/>
      <w:r w:rsidRPr="00C00C5A">
        <w:rPr>
          <w:rFonts w:asciiTheme="majorHAnsi" w:hAnsiTheme="majorHAnsi" w:cstheme="majorHAnsi"/>
          <w:sz w:val="24"/>
          <w:szCs w:val="24"/>
        </w:rPr>
        <w:t>înălțime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maximă</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construcțiilor</w:t>
      </w:r>
      <w:proofErr w:type="spellEnd"/>
      <w:r w:rsidRPr="00C00C5A">
        <w:rPr>
          <w:rFonts w:asciiTheme="majorHAnsi" w:hAnsiTheme="majorHAnsi" w:cstheme="majorHAnsi"/>
          <w:sz w:val="24"/>
          <w:szCs w:val="24"/>
        </w:rPr>
        <w:t xml:space="preserve">, </w:t>
      </w:r>
      <w:proofErr w:type="gramStart"/>
      <w:r w:rsidRPr="00C00C5A">
        <w:rPr>
          <w:rFonts w:asciiTheme="majorHAnsi" w:hAnsiTheme="majorHAnsi" w:cstheme="majorHAnsi"/>
          <w:sz w:val="24"/>
          <w:szCs w:val="24"/>
        </w:rPr>
        <w:t>a</w:t>
      </w:r>
      <w:proofErr w:type="gram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elementelor</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publicitare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stâlpilor</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iluminat</w:t>
      </w:r>
      <w:proofErr w:type="spellEnd"/>
      <w:r w:rsidRPr="00C00C5A">
        <w:rPr>
          <w:rFonts w:asciiTheme="majorHAnsi" w:hAnsiTheme="majorHAnsi" w:cstheme="majorHAnsi"/>
          <w:sz w:val="24"/>
          <w:szCs w:val="24"/>
        </w:rPr>
        <w:t xml:space="preserve"> din </w:t>
      </w:r>
      <w:proofErr w:type="spellStart"/>
      <w:r w:rsidRPr="00C00C5A">
        <w:rPr>
          <w:rFonts w:asciiTheme="majorHAnsi" w:hAnsiTheme="majorHAnsi" w:cstheme="majorHAnsi"/>
          <w:sz w:val="24"/>
          <w:szCs w:val="24"/>
        </w:rPr>
        <w:t>incintă</w:t>
      </w:r>
      <w:proofErr w:type="spellEnd"/>
      <w:r w:rsidRPr="00C00C5A">
        <w:rPr>
          <w:rFonts w:asciiTheme="majorHAnsi" w:hAnsiTheme="majorHAnsi" w:cstheme="majorHAnsi"/>
          <w:sz w:val="24"/>
          <w:szCs w:val="24"/>
        </w:rPr>
        <w:t xml:space="preserve"> de maxim 25,00 m </w:t>
      </w:r>
      <w:r w:rsidRPr="00C00C5A">
        <w:rPr>
          <w:rFonts w:asciiTheme="majorHAnsi" w:hAnsiTheme="majorHAnsi" w:cstheme="majorHAnsi"/>
          <w:sz w:val="24"/>
          <w:szCs w:val="24"/>
          <w:lang w:val="ro-RO"/>
        </w:rPr>
        <w:t>față de CTS</w:t>
      </w:r>
      <w:r w:rsidRPr="00C00C5A">
        <w:rPr>
          <w:rFonts w:asciiTheme="majorHAnsi" w:hAnsiTheme="majorHAnsi" w:cstheme="majorHAnsi"/>
          <w:sz w:val="24"/>
          <w:szCs w:val="24"/>
        </w:rPr>
        <w:t>.</w:t>
      </w:r>
    </w:p>
    <w:p w14:paraId="6D817051" w14:textId="77777777" w:rsidR="002E667A" w:rsidRPr="00C00C5A" w:rsidRDefault="002E667A" w:rsidP="002E667A">
      <w:pPr>
        <w:spacing w:after="0"/>
        <w:ind w:firstLine="567"/>
        <w:jc w:val="both"/>
        <w:rPr>
          <w:rFonts w:asciiTheme="majorHAnsi" w:hAnsiTheme="majorHAnsi" w:cstheme="majorHAnsi"/>
          <w:sz w:val="24"/>
          <w:szCs w:val="24"/>
        </w:rPr>
      </w:pPr>
    </w:p>
    <w:p w14:paraId="36F6106C" w14:textId="77777777" w:rsidR="000055EC" w:rsidRPr="00C00C5A" w:rsidRDefault="000055EC" w:rsidP="000055EC">
      <w:pPr>
        <w:spacing w:after="0"/>
        <w:ind w:firstLine="567"/>
        <w:jc w:val="both"/>
        <w:rPr>
          <w:rFonts w:asciiTheme="majorHAnsi" w:hAnsiTheme="majorHAnsi" w:cstheme="majorHAnsi"/>
          <w:sz w:val="24"/>
          <w:szCs w:val="24"/>
        </w:rPr>
      </w:pPr>
      <w:r w:rsidRPr="00C00C5A">
        <w:rPr>
          <w:rFonts w:asciiTheme="majorHAnsi" w:hAnsiTheme="majorHAnsi" w:cstheme="majorHAnsi"/>
          <w:sz w:val="24"/>
          <w:szCs w:val="24"/>
        </w:rPr>
        <w:t>UNITATE FUNCŢIONALĂ PENTRU CĂI DE COMUNICAȚIE</w:t>
      </w:r>
    </w:p>
    <w:p w14:paraId="18E0BEA0" w14:textId="49997B32" w:rsidR="000055EC" w:rsidRPr="00C00C5A" w:rsidRDefault="000055EC" w:rsidP="000055EC">
      <w:pPr>
        <w:spacing w:after="0"/>
        <w:ind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Se </w:t>
      </w:r>
      <w:proofErr w:type="spellStart"/>
      <w:r w:rsidRPr="00C00C5A">
        <w:rPr>
          <w:rFonts w:asciiTheme="majorHAnsi" w:hAnsiTheme="majorHAnsi" w:cstheme="majorHAnsi"/>
          <w:sz w:val="24"/>
          <w:szCs w:val="24"/>
        </w:rPr>
        <w:t>prevăd</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alei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carosabile</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incintă</w:t>
      </w:r>
      <w:proofErr w:type="spellEnd"/>
      <w:r w:rsidRPr="00C00C5A">
        <w:rPr>
          <w:rFonts w:asciiTheme="majorHAnsi" w:hAnsiTheme="majorHAnsi" w:cstheme="majorHAnsi"/>
          <w:sz w:val="24"/>
          <w:szCs w:val="24"/>
        </w:rPr>
        <w:t xml:space="preserve"> de minim 6,50m </w:t>
      </w:r>
      <w:proofErr w:type="spellStart"/>
      <w:r w:rsidRPr="00C00C5A">
        <w:rPr>
          <w:rFonts w:asciiTheme="majorHAnsi" w:hAnsiTheme="majorHAnsi" w:cstheme="majorHAnsi"/>
          <w:sz w:val="24"/>
          <w:szCs w:val="24"/>
        </w:rPr>
        <w:t>lățime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unde</w:t>
      </w:r>
      <w:proofErr w:type="spellEnd"/>
      <w:r w:rsidRPr="00C00C5A">
        <w:rPr>
          <w:rFonts w:asciiTheme="majorHAnsi" w:hAnsiTheme="majorHAnsi" w:cstheme="majorHAnsi"/>
          <w:sz w:val="24"/>
          <w:szCs w:val="24"/>
        </w:rPr>
        <w:t xml:space="preserve"> au </w:t>
      </w:r>
      <w:proofErr w:type="spellStart"/>
      <w:r w:rsidRPr="00C00C5A">
        <w:rPr>
          <w:rFonts w:asciiTheme="majorHAnsi" w:hAnsiTheme="majorHAnsi" w:cstheme="majorHAnsi"/>
          <w:sz w:val="24"/>
          <w:szCs w:val="24"/>
        </w:rPr>
        <w:t>acces</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doar</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autovehicule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clienți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de </w:t>
      </w:r>
      <w:r w:rsidR="005D3850">
        <w:rPr>
          <w:rFonts w:asciiTheme="majorHAnsi" w:hAnsiTheme="majorHAnsi" w:cstheme="majorHAnsi"/>
          <w:sz w:val="24"/>
          <w:szCs w:val="24"/>
        </w:rPr>
        <w:t xml:space="preserve">7,50 </w:t>
      </w:r>
      <w:r w:rsidRPr="00C00C5A">
        <w:rPr>
          <w:rFonts w:asciiTheme="majorHAnsi" w:hAnsiTheme="majorHAnsi" w:cstheme="majorHAnsi"/>
          <w:sz w:val="24"/>
          <w:szCs w:val="24"/>
        </w:rPr>
        <w:t xml:space="preserve">m </w:t>
      </w:r>
      <w:proofErr w:type="spellStart"/>
      <w:r w:rsidRPr="00C00C5A">
        <w:rPr>
          <w:rFonts w:asciiTheme="majorHAnsi" w:hAnsiTheme="majorHAnsi" w:cstheme="majorHAnsi"/>
          <w:sz w:val="24"/>
          <w:szCs w:val="24"/>
        </w:rPr>
        <w:t>lățime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în</w:t>
      </w:r>
      <w:proofErr w:type="spellEnd"/>
      <w:r w:rsidRPr="00C00C5A">
        <w:rPr>
          <w:rFonts w:asciiTheme="majorHAnsi" w:hAnsiTheme="majorHAnsi" w:cstheme="majorHAnsi"/>
          <w:sz w:val="24"/>
          <w:szCs w:val="24"/>
        </w:rPr>
        <w:t xml:space="preserve"> zona de </w:t>
      </w:r>
      <w:proofErr w:type="spellStart"/>
      <w:r w:rsidRPr="00C00C5A">
        <w:rPr>
          <w:rFonts w:asciiTheme="majorHAnsi" w:hAnsiTheme="majorHAnsi" w:cstheme="majorHAnsi"/>
          <w:sz w:val="24"/>
          <w:szCs w:val="24"/>
        </w:rPr>
        <w:t>acces</w:t>
      </w:r>
      <w:proofErr w:type="spellEnd"/>
      <w:r w:rsidRPr="00C00C5A">
        <w:rPr>
          <w:rFonts w:asciiTheme="majorHAnsi" w:hAnsiTheme="majorHAnsi" w:cstheme="majorHAnsi"/>
          <w:sz w:val="24"/>
          <w:szCs w:val="24"/>
        </w:rPr>
        <w:t xml:space="preserve"> transport </w:t>
      </w:r>
      <w:proofErr w:type="spellStart"/>
      <w:r w:rsidRPr="00C00C5A">
        <w:rPr>
          <w:rFonts w:asciiTheme="majorHAnsi" w:hAnsiTheme="majorHAnsi" w:cstheme="majorHAnsi"/>
          <w:sz w:val="24"/>
          <w:szCs w:val="24"/>
        </w:rPr>
        <w:t>marfă</w:t>
      </w:r>
      <w:proofErr w:type="spellEnd"/>
      <w:r w:rsidRPr="00C00C5A">
        <w:rPr>
          <w:rFonts w:asciiTheme="majorHAnsi" w:hAnsiTheme="majorHAnsi" w:cstheme="majorHAnsi"/>
          <w:sz w:val="24"/>
          <w:szCs w:val="24"/>
        </w:rPr>
        <w:t xml:space="preserve">. </w:t>
      </w:r>
    </w:p>
    <w:p w14:paraId="3AFDF1D3" w14:textId="3B330C63" w:rsidR="000055EC" w:rsidRPr="009E7526" w:rsidRDefault="000055EC" w:rsidP="000055EC">
      <w:pPr>
        <w:spacing w:after="0"/>
        <w:rPr>
          <w:rFonts w:asciiTheme="majorHAnsi" w:hAnsiTheme="majorHAnsi" w:cstheme="majorHAnsi"/>
          <w:color w:val="FF0000"/>
          <w:sz w:val="24"/>
          <w:szCs w:val="24"/>
        </w:rPr>
      </w:pPr>
    </w:p>
    <w:p w14:paraId="25406E45" w14:textId="77777777" w:rsidR="000055EC" w:rsidRPr="00C00C5A" w:rsidRDefault="000055EC" w:rsidP="000055EC">
      <w:pPr>
        <w:spacing w:after="0"/>
        <w:ind w:firstLine="567"/>
        <w:jc w:val="both"/>
        <w:rPr>
          <w:rFonts w:asciiTheme="majorHAnsi" w:hAnsiTheme="majorHAnsi" w:cstheme="majorHAnsi"/>
          <w:sz w:val="24"/>
          <w:szCs w:val="24"/>
        </w:rPr>
      </w:pPr>
      <w:r w:rsidRPr="00C00C5A">
        <w:rPr>
          <w:rFonts w:asciiTheme="majorHAnsi" w:hAnsiTheme="majorHAnsi" w:cstheme="majorHAnsi"/>
          <w:sz w:val="24"/>
          <w:szCs w:val="24"/>
        </w:rPr>
        <w:t>UNITATE FUNCŢIONALĂ PENTRU PARCAJE</w:t>
      </w:r>
    </w:p>
    <w:p w14:paraId="24320E71" w14:textId="45A81EDD" w:rsidR="000055EC" w:rsidRPr="00C00C5A" w:rsidRDefault="000055EC" w:rsidP="000055EC">
      <w:pPr>
        <w:spacing w:after="0"/>
        <w:ind w:firstLine="567"/>
        <w:jc w:val="both"/>
        <w:rPr>
          <w:rFonts w:asciiTheme="majorHAnsi" w:hAnsiTheme="majorHAnsi" w:cstheme="majorHAnsi"/>
          <w:sz w:val="24"/>
          <w:szCs w:val="24"/>
        </w:rPr>
      </w:pPr>
      <w:proofErr w:type="spellStart"/>
      <w:r w:rsidRPr="00C00C5A">
        <w:rPr>
          <w:rFonts w:asciiTheme="majorHAnsi" w:hAnsiTheme="majorHAnsi" w:cstheme="majorHAnsi"/>
          <w:sz w:val="24"/>
          <w:szCs w:val="24"/>
        </w:rPr>
        <w:t>Număr</w:t>
      </w:r>
      <w:proofErr w:type="spellEnd"/>
      <w:r w:rsidRPr="00C00C5A">
        <w:rPr>
          <w:rFonts w:asciiTheme="majorHAnsi" w:hAnsiTheme="majorHAnsi" w:cstheme="majorHAnsi"/>
          <w:sz w:val="24"/>
          <w:szCs w:val="24"/>
        </w:rPr>
        <w:t xml:space="preserve"> minim </w:t>
      </w:r>
      <w:proofErr w:type="spellStart"/>
      <w:r w:rsidRPr="00C00C5A">
        <w:rPr>
          <w:rFonts w:asciiTheme="majorHAnsi" w:hAnsiTheme="majorHAnsi" w:cstheme="majorHAnsi"/>
          <w:sz w:val="24"/>
          <w:szCs w:val="24"/>
        </w:rPr>
        <w:t>locuri</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parcare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construcții</w:t>
      </w:r>
      <w:proofErr w:type="spellEnd"/>
      <w:r w:rsidRPr="00C00C5A">
        <w:rPr>
          <w:rFonts w:asciiTheme="majorHAnsi" w:hAnsiTheme="majorHAnsi" w:cstheme="majorHAnsi"/>
          <w:sz w:val="24"/>
          <w:szCs w:val="24"/>
        </w:rPr>
        <w:t xml:space="preserve"> cu </w:t>
      </w:r>
      <w:proofErr w:type="spellStart"/>
      <w:r w:rsidRPr="00C00C5A">
        <w:rPr>
          <w:rFonts w:asciiTheme="majorHAnsi" w:hAnsiTheme="majorHAnsi" w:cstheme="majorHAnsi"/>
          <w:sz w:val="24"/>
          <w:szCs w:val="24"/>
        </w:rPr>
        <w:t>spații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comerciale</w:t>
      </w:r>
      <w:proofErr w:type="spellEnd"/>
      <w:r w:rsidRPr="00C00C5A">
        <w:rPr>
          <w:rFonts w:asciiTheme="majorHAnsi" w:hAnsiTheme="majorHAnsi" w:cstheme="majorHAnsi"/>
          <w:sz w:val="24"/>
          <w:szCs w:val="24"/>
        </w:rPr>
        <w:t xml:space="preserve">, conform HG525/1996: </w:t>
      </w:r>
    </w:p>
    <w:p w14:paraId="429BC00D" w14:textId="4B4ACB78" w:rsidR="000055EC" w:rsidRPr="00C00C5A" w:rsidRDefault="000055EC" w:rsidP="000055EC">
      <w:pPr>
        <w:pStyle w:val="ListParagraph"/>
        <w:numPr>
          <w:ilvl w:val="0"/>
          <w:numId w:val="27"/>
        </w:numPr>
        <w:spacing w:after="0"/>
        <w:ind w:left="0"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un </w:t>
      </w:r>
      <w:proofErr w:type="spellStart"/>
      <w:r w:rsidRPr="00C00C5A">
        <w:rPr>
          <w:rFonts w:asciiTheme="majorHAnsi" w:hAnsiTheme="majorHAnsi" w:cstheme="majorHAnsi"/>
          <w:sz w:val="24"/>
          <w:szCs w:val="24"/>
        </w:rPr>
        <w:t>loc</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parcare</w:t>
      </w:r>
      <w:proofErr w:type="spellEnd"/>
      <w:r w:rsidRPr="00C00C5A">
        <w:rPr>
          <w:rFonts w:asciiTheme="majorHAnsi" w:hAnsiTheme="majorHAnsi" w:cstheme="majorHAnsi"/>
          <w:sz w:val="24"/>
          <w:szCs w:val="24"/>
        </w:rPr>
        <w:t xml:space="preserve"> la 100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suprafaţă</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desfăşurată</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construcţiei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complexuri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comerciale</w:t>
      </w:r>
      <w:proofErr w:type="spellEnd"/>
      <w:r w:rsidRPr="00C00C5A">
        <w:rPr>
          <w:rFonts w:asciiTheme="majorHAnsi" w:hAnsiTheme="majorHAnsi" w:cstheme="majorHAnsi"/>
          <w:sz w:val="24"/>
          <w:szCs w:val="24"/>
        </w:rPr>
        <w:t xml:space="preserve"> de 400 - 600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respectiv</w:t>
      </w:r>
      <w:proofErr w:type="spellEnd"/>
      <w:r w:rsidRPr="00C00C5A">
        <w:rPr>
          <w:rFonts w:asciiTheme="majorHAnsi" w:hAnsiTheme="majorHAnsi" w:cstheme="majorHAnsi"/>
          <w:sz w:val="24"/>
          <w:szCs w:val="24"/>
        </w:rPr>
        <w:t xml:space="preserve"> </w:t>
      </w:r>
    </w:p>
    <w:p w14:paraId="2D405CF5" w14:textId="77777777" w:rsidR="000055EC" w:rsidRPr="00C00C5A" w:rsidRDefault="000055EC" w:rsidP="000055EC">
      <w:pPr>
        <w:pStyle w:val="ListParagraph"/>
        <w:numPr>
          <w:ilvl w:val="0"/>
          <w:numId w:val="27"/>
        </w:numPr>
        <w:spacing w:after="0"/>
        <w:ind w:left="0"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un </w:t>
      </w:r>
      <w:proofErr w:type="spellStart"/>
      <w:r w:rsidRPr="00C00C5A">
        <w:rPr>
          <w:rFonts w:asciiTheme="majorHAnsi" w:hAnsiTheme="majorHAnsi" w:cstheme="majorHAnsi"/>
          <w:sz w:val="24"/>
          <w:szCs w:val="24"/>
        </w:rPr>
        <w:t>loc</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parcare</w:t>
      </w:r>
      <w:proofErr w:type="spellEnd"/>
      <w:r w:rsidRPr="00C00C5A">
        <w:rPr>
          <w:rFonts w:asciiTheme="majorHAnsi" w:hAnsiTheme="majorHAnsi" w:cstheme="majorHAnsi"/>
          <w:sz w:val="24"/>
          <w:szCs w:val="24"/>
        </w:rPr>
        <w:t xml:space="preserve"> la 50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suprafaţă</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desfăşurată</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construcţiei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complexuri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comerciale</w:t>
      </w:r>
      <w:proofErr w:type="spellEnd"/>
      <w:r w:rsidRPr="00C00C5A">
        <w:rPr>
          <w:rFonts w:asciiTheme="majorHAnsi" w:hAnsiTheme="majorHAnsi" w:cstheme="majorHAnsi"/>
          <w:sz w:val="24"/>
          <w:szCs w:val="24"/>
        </w:rPr>
        <w:t xml:space="preserve"> de 600 - 2.000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respectiv</w:t>
      </w:r>
      <w:proofErr w:type="spellEnd"/>
      <w:r w:rsidRPr="00C00C5A">
        <w:rPr>
          <w:rFonts w:asciiTheme="majorHAnsi" w:hAnsiTheme="majorHAnsi" w:cstheme="majorHAnsi"/>
          <w:sz w:val="24"/>
          <w:szCs w:val="24"/>
        </w:rPr>
        <w:t xml:space="preserve"> </w:t>
      </w:r>
    </w:p>
    <w:p w14:paraId="33D3264F" w14:textId="1375134D" w:rsidR="000055EC" w:rsidRPr="00C00C5A" w:rsidRDefault="000055EC" w:rsidP="009A3F8C">
      <w:pPr>
        <w:pStyle w:val="ListParagraph"/>
        <w:numPr>
          <w:ilvl w:val="0"/>
          <w:numId w:val="27"/>
        </w:numPr>
        <w:spacing w:before="240" w:after="0"/>
        <w:ind w:left="0"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un </w:t>
      </w:r>
      <w:proofErr w:type="spellStart"/>
      <w:r w:rsidRPr="00C00C5A">
        <w:rPr>
          <w:rFonts w:asciiTheme="majorHAnsi" w:hAnsiTheme="majorHAnsi" w:cstheme="majorHAnsi"/>
          <w:sz w:val="24"/>
          <w:szCs w:val="24"/>
        </w:rPr>
        <w:t>loc</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parcare</w:t>
      </w:r>
      <w:proofErr w:type="spellEnd"/>
      <w:r w:rsidRPr="00C00C5A">
        <w:rPr>
          <w:rFonts w:asciiTheme="majorHAnsi" w:hAnsiTheme="majorHAnsi" w:cstheme="majorHAnsi"/>
          <w:sz w:val="24"/>
          <w:szCs w:val="24"/>
        </w:rPr>
        <w:t xml:space="preserve"> la 40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suprafaţă</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desfăşurată</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construcţiei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complexuri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comerciale</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peste</w:t>
      </w:r>
      <w:proofErr w:type="spellEnd"/>
      <w:r w:rsidRPr="00C00C5A">
        <w:rPr>
          <w:rFonts w:asciiTheme="majorHAnsi" w:hAnsiTheme="majorHAnsi" w:cstheme="majorHAnsi"/>
          <w:sz w:val="24"/>
          <w:szCs w:val="24"/>
        </w:rPr>
        <w:t xml:space="preserve"> 2.000 </w:t>
      </w:r>
      <w:proofErr w:type="spellStart"/>
      <w:r w:rsidRPr="00C00C5A">
        <w:rPr>
          <w:rFonts w:asciiTheme="majorHAnsi" w:hAnsiTheme="majorHAnsi" w:cstheme="majorHAnsi"/>
          <w:sz w:val="24"/>
          <w:szCs w:val="24"/>
        </w:rPr>
        <w:t>mp</w:t>
      </w:r>
      <w:proofErr w:type="spellEnd"/>
      <w:r w:rsidRPr="00C00C5A">
        <w:rPr>
          <w:rFonts w:asciiTheme="majorHAnsi" w:hAnsiTheme="majorHAnsi" w:cstheme="majorHAnsi"/>
          <w:sz w:val="24"/>
          <w:szCs w:val="24"/>
        </w:rPr>
        <w:t xml:space="preserve">, la care se </w:t>
      </w:r>
      <w:proofErr w:type="spellStart"/>
      <w:r w:rsidRPr="00C00C5A">
        <w:rPr>
          <w:rFonts w:asciiTheme="majorHAnsi" w:hAnsiTheme="majorHAnsi" w:cstheme="majorHAnsi"/>
          <w:sz w:val="24"/>
          <w:szCs w:val="24"/>
        </w:rPr>
        <w:t>adaugă</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locuri</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parcare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personal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zone de </w:t>
      </w:r>
      <w:proofErr w:type="spellStart"/>
      <w:r w:rsidRPr="00C00C5A">
        <w:rPr>
          <w:rFonts w:asciiTheme="majorHAnsi" w:hAnsiTheme="majorHAnsi" w:cstheme="majorHAnsi"/>
          <w:sz w:val="24"/>
          <w:szCs w:val="24"/>
        </w:rPr>
        <w:t>staționare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pentru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aprovizionare</w:t>
      </w:r>
      <w:proofErr w:type="spellEnd"/>
      <w:r w:rsidRPr="00C00C5A">
        <w:rPr>
          <w:rFonts w:asciiTheme="majorHAnsi" w:hAnsiTheme="majorHAnsi" w:cstheme="majorHAnsi"/>
          <w:sz w:val="24"/>
          <w:szCs w:val="24"/>
        </w:rPr>
        <w:t>.</w:t>
      </w:r>
    </w:p>
    <w:p w14:paraId="0D723CBB" w14:textId="1BAEB232" w:rsidR="00B5040B" w:rsidRPr="00C00C5A" w:rsidRDefault="00B5040B" w:rsidP="00C00C5A">
      <w:pPr>
        <w:pStyle w:val="ListParagraph"/>
        <w:spacing w:after="0" w:line="276" w:lineRule="auto"/>
        <w:ind w:left="0" w:firstLine="567"/>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Pentru construcţii ce înglobează spaţii cu diferite destinaţii, pentru care există norme diferite de dimensionare a parcajelor, vor fi luate în considerare cele care prevăd un număr mai mare de locuri de parcare.</w:t>
      </w:r>
    </w:p>
    <w:p w14:paraId="47D7B698" w14:textId="77777777" w:rsidR="009A3F8C" w:rsidRPr="00C00C5A" w:rsidRDefault="009A3F8C" w:rsidP="009A3F8C">
      <w:pPr>
        <w:spacing w:before="240" w:after="0"/>
        <w:ind w:firstLine="567"/>
        <w:jc w:val="both"/>
        <w:rPr>
          <w:rFonts w:asciiTheme="majorHAnsi" w:hAnsiTheme="majorHAnsi" w:cstheme="majorHAnsi"/>
          <w:sz w:val="24"/>
          <w:szCs w:val="24"/>
        </w:rPr>
      </w:pPr>
      <w:r w:rsidRPr="00C00C5A">
        <w:rPr>
          <w:rFonts w:asciiTheme="majorHAnsi" w:hAnsiTheme="majorHAnsi" w:cstheme="majorHAnsi"/>
          <w:sz w:val="24"/>
          <w:szCs w:val="24"/>
        </w:rPr>
        <w:t>UNITATE FUNCȚIONALĂ PENTRU SPAȚII VERZI ȘI PLANTATE</w:t>
      </w:r>
    </w:p>
    <w:p w14:paraId="306EF88C" w14:textId="242417A4" w:rsidR="000055EC" w:rsidRPr="00C00C5A" w:rsidRDefault="009A3F8C" w:rsidP="009A3F8C">
      <w:pPr>
        <w:spacing w:after="0"/>
        <w:ind w:firstLine="567"/>
        <w:jc w:val="both"/>
        <w:rPr>
          <w:rFonts w:asciiTheme="majorHAnsi" w:hAnsiTheme="majorHAnsi" w:cstheme="majorHAnsi"/>
          <w:sz w:val="24"/>
          <w:szCs w:val="24"/>
        </w:rPr>
      </w:pPr>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Vor</w:t>
      </w:r>
      <w:proofErr w:type="spellEnd"/>
      <w:r w:rsidRPr="00C00C5A">
        <w:rPr>
          <w:rFonts w:asciiTheme="majorHAnsi" w:hAnsiTheme="majorHAnsi" w:cstheme="majorHAnsi"/>
          <w:sz w:val="24"/>
          <w:szCs w:val="24"/>
        </w:rPr>
        <w:t xml:space="preserve"> fi </w:t>
      </w:r>
      <w:proofErr w:type="spellStart"/>
      <w:r w:rsidRPr="00C00C5A">
        <w:rPr>
          <w:rFonts w:asciiTheme="majorHAnsi" w:hAnsiTheme="majorHAnsi" w:cstheme="majorHAnsi"/>
          <w:sz w:val="24"/>
          <w:szCs w:val="24"/>
        </w:rPr>
        <w:t>prevăzute</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spații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verzi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plantate</w:t>
      </w:r>
      <w:proofErr w:type="spellEnd"/>
      <w:r w:rsidRPr="00C00C5A">
        <w:rPr>
          <w:rFonts w:asciiTheme="majorHAnsi" w:hAnsiTheme="majorHAnsi" w:cstheme="majorHAnsi"/>
          <w:sz w:val="24"/>
          <w:szCs w:val="24"/>
        </w:rPr>
        <w:t xml:space="preserve">, cu </w:t>
      </w:r>
      <w:proofErr w:type="spellStart"/>
      <w:r w:rsidRPr="00C00C5A">
        <w:rPr>
          <w:rFonts w:asciiTheme="majorHAnsi" w:hAnsiTheme="majorHAnsi" w:cstheme="majorHAnsi"/>
          <w:sz w:val="24"/>
          <w:szCs w:val="24"/>
        </w:rPr>
        <w:t>rol</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decorativ</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și</w:t>
      </w:r>
      <w:proofErr w:type="spellEnd"/>
      <w:r w:rsidRPr="00C00C5A">
        <w:rPr>
          <w:rFonts w:asciiTheme="majorHAnsi" w:hAnsiTheme="majorHAnsi" w:cstheme="majorHAnsi"/>
          <w:sz w:val="24"/>
          <w:szCs w:val="24"/>
        </w:rPr>
        <w:t xml:space="preserve"> de </w:t>
      </w:r>
      <w:proofErr w:type="spellStart"/>
      <w:r w:rsidRPr="00C00C5A">
        <w:rPr>
          <w:rFonts w:asciiTheme="majorHAnsi" w:hAnsiTheme="majorHAnsi" w:cstheme="majorHAnsi"/>
          <w:sz w:val="24"/>
          <w:szCs w:val="24"/>
        </w:rPr>
        <w:t>agrement</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în</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exteriorul</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clădirilor</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sau</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în</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curți</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interioare</w:t>
      </w:r>
      <w:proofErr w:type="spellEnd"/>
      <w:r w:rsidRPr="00C00C5A">
        <w:rPr>
          <w:rFonts w:asciiTheme="majorHAnsi" w:hAnsiTheme="majorHAnsi" w:cstheme="majorHAnsi"/>
          <w:sz w:val="24"/>
          <w:szCs w:val="24"/>
        </w:rPr>
        <w:t xml:space="preserve">, de minim 5% din </w:t>
      </w:r>
      <w:proofErr w:type="spellStart"/>
      <w:r w:rsidRPr="00C00C5A">
        <w:rPr>
          <w:rFonts w:asciiTheme="majorHAnsi" w:hAnsiTheme="majorHAnsi" w:cstheme="majorHAnsi"/>
          <w:sz w:val="24"/>
          <w:szCs w:val="24"/>
        </w:rPr>
        <w:t>suprafața</w:t>
      </w:r>
      <w:proofErr w:type="spellEnd"/>
      <w:r w:rsidRPr="00C00C5A">
        <w:rPr>
          <w:rFonts w:asciiTheme="majorHAnsi" w:hAnsiTheme="majorHAnsi" w:cstheme="majorHAnsi"/>
          <w:sz w:val="24"/>
          <w:szCs w:val="24"/>
        </w:rPr>
        <w:t xml:space="preserve"> </w:t>
      </w:r>
      <w:proofErr w:type="spellStart"/>
      <w:r w:rsidRPr="00C00C5A">
        <w:rPr>
          <w:rFonts w:asciiTheme="majorHAnsi" w:hAnsiTheme="majorHAnsi" w:cstheme="majorHAnsi"/>
          <w:sz w:val="24"/>
          <w:szCs w:val="24"/>
        </w:rPr>
        <w:t>totală</w:t>
      </w:r>
      <w:proofErr w:type="spellEnd"/>
      <w:r w:rsidRPr="00C00C5A">
        <w:rPr>
          <w:rFonts w:asciiTheme="majorHAnsi" w:hAnsiTheme="majorHAnsi" w:cstheme="majorHAnsi"/>
          <w:sz w:val="24"/>
          <w:szCs w:val="24"/>
        </w:rPr>
        <w:t xml:space="preserve"> a </w:t>
      </w:r>
      <w:proofErr w:type="spellStart"/>
      <w:r w:rsidRPr="00C00C5A">
        <w:rPr>
          <w:rFonts w:asciiTheme="majorHAnsi" w:hAnsiTheme="majorHAnsi" w:cstheme="majorHAnsi"/>
          <w:sz w:val="24"/>
          <w:szCs w:val="24"/>
        </w:rPr>
        <w:t>terenului</w:t>
      </w:r>
      <w:proofErr w:type="spellEnd"/>
      <w:r w:rsidRPr="00C00C5A">
        <w:rPr>
          <w:rFonts w:asciiTheme="majorHAnsi" w:hAnsiTheme="majorHAnsi" w:cstheme="majorHAnsi"/>
          <w:sz w:val="24"/>
          <w:szCs w:val="24"/>
        </w:rPr>
        <w:t xml:space="preserve">. </w:t>
      </w:r>
    </w:p>
    <w:p w14:paraId="545D1FEC" w14:textId="77777777" w:rsidR="000055EC" w:rsidRPr="00C00C5A" w:rsidRDefault="000055EC" w:rsidP="003918FB">
      <w:pPr>
        <w:spacing w:after="0"/>
        <w:ind w:firstLine="1080"/>
        <w:jc w:val="both"/>
        <w:rPr>
          <w:rFonts w:asciiTheme="majorHAnsi" w:hAnsiTheme="majorHAnsi" w:cstheme="majorHAnsi"/>
          <w:sz w:val="24"/>
          <w:szCs w:val="24"/>
          <w:lang w:val="ro-RO"/>
        </w:rPr>
      </w:pPr>
    </w:p>
    <w:p w14:paraId="3D2726FE" w14:textId="206026C6" w:rsidR="00B07EBF" w:rsidRPr="00C00C5A" w:rsidRDefault="00B07EBF" w:rsidP="002E6018">
      <w:pPr>
        <w:pStyle w:val="Heading4"/>
        <w:jc w:val="both"/>
        <w:rPr>
          <w:rFonts w:asciiTheme="majorHAnsi" w:hAnsiTheme="majorHAnsi" w:cstheme="majorHAnsi"/>
        </w:rPr>
      </w:pPr>
      <w:r w:rsidRPr="00C00C5A">
        <w:rPr>
          <w:rFonts w:asciiTheme="majorHAnsi" w:hAnsiTheme="majorHAnsi" w:cstheme="majorHAnsi"/>
        </w:rPr>
        <w:t>BILANȚUL TERIORIAL AL INCINTEI</w:t>
      </w:r>
    </w:p>
    <w:tbl>
      <w:tblPr>
        <w:tblStyle w:val="TableGrid"/>
        <w:tblW w:w="9776" w:type="dxa"/>
        <w:tblLook w:val="04A0" w:firstRow="1" w:lastRow="0" w:firstColumn="1" w:lastColumn="0" w:noHBand="0" w:noVBand="1"/>
      </w:tblPr>
      <w:tblGrid>
        <w:gridCol w:w="676"/>
        <w:gridCol w:w="3424"/>
        <w:gridCol w:w="1367"/>
        <w:gridCol w:w="899"/>
        <w:gridCol w:w="1800"/>
        <w:gridCol w:w="1610"/>
      </w:tblGrid>
      <w:tr w:rsidR="00C00C5A" w:rsidRPr="00C00C5A" w14:paraId="05E09384" w14:textId="77777777" w:rsidTr="002314A8">
        <w:trPr>
          <w:trHeight w:val="177"/>
        </w:trPr>
        <w:tc>
          <w:tcPr>
            <w:tcW w:w="684" w:type="dxa"/>
            <w:vMerge w:val="restart"/>
            <w:vAlign w:val="center"/>
          </w:tcPr>
          <w:p w14:paraId="0731E8EB"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Nr. crt.</w:t>
            </w:r>
          </w:p>
        </w:tc>
        <w:tc>
          <w:tcPr>
            <w:tcW w:w="3542" w:type="dxa"/>
            <w:vMerge w:val="restart"/>
            <w:vAlign w:val="center"/>
          </w:tcPr>
          <w:p w14:paraId="20C143A2"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TEREN AFERENT</w:t>
            </w:r>
          </w:p>
          <w:p w14:paraId="314C6389" w14:textId="06BB52AD" w:rsidR="00B07EBF" w:rsidRPr="00C00C5A" w:rsidRDefault="009B3C39" w:rsidP="002E6018">
            <w:pPr>
              <w:jc w:val="both"/>
              <w:rPr>
                <w:rFonts w:asciiTheme="majorHAnsi" w:hAnsiTheme="majorHAnsi" w:cstheme="majorHAnsi"/>
                <w:sz w:val="24"/>
                <w:szCs w:val="24"/>
                <w:lang w:val="ro-RO"/>
              </w:rPr>
            </w:pPr>
            <w:r w:rsidRPr="00C00C5A">
              <w:rPr>
                <w:rFonts w:asciiTheme="majorHAnsi" w:hAnsiTheme="majorHAnsi" w:cstheme="majorHAnsi"/>
                <w:bCs/>
                <w:sz w:val="24"/>
                <w:szCs w:val="24"/>
              </w:rPr>
              <w:t>CF nr. 410292, 410304</w:t>
            </w:r>
            <w:proofErr w:type="gramStart"/>
            <w:r w:rsidRPr="00C00C5A">
              <w:rPr>
                <w:rFonts w:asciiTheme="majorHAnsi" w:hAnsiTheme="majorHAnsi" w:cstheme="majorHAnsi"/>
                <w:bCs/>
                <w:sz w:val="24"/>
                <w:szCs w:val="24"/>
              </w:rPr>
              <w:t>, .</w:t>
            </w:r>
            <w:proofErr w:type="gramEnd"/>
            <w:r w:rsidRPr="00C00C5A">
              <w:rPr>
                <w:rFonts w:asciiTheme="majorHAnsi" w:hAnsiTheme="majorHAnsi" w:cstheme="majorHAnsi"/>
                <w:bCs/>
                <w:sz w:val="24"/>
                <w:szCs w:val="24"/>
              </w:rPr>
              <w:t xml:space="preserve"> 409813, 410288 </w:t>
            </w:r>
            <w:proofErr w:type="spellStart"/>
            <w:r w:rsidRPr="00C00C5A">
              <w:rPr>
                <w:rFonts w:asciiTheme="majorHAnsi" w:hAnsiTheme="majorHAnsi" w:cstheme="majorHAnsi"/>
                <w:bCs/>
                <w:sz w:val="24"/>
                <w:szCs w:val="24"/>
              </w:rPr>
              <w:t>Sânnicolau</w:t>
            </w:r>
            <w:proofErr w:type="spellEnd"/>
            <w:r w:rsidRPr="00C00C5A">
              <w:rPr>
                <w:rFonts w:asciiTheme="majorHAnsi" w:hAnsiTheme="majorHAnsi" w:cstheme="majorHAnsi"/>
                <w:bCs/>
                <w:sz w:val="24"/>
                <w:szCs w:val="24"/>
              </w:rPr>
              <w:t>-Mare</w:t>
            </w:r>
          </w:p>
        </w:tc>
        <w:tc>
          <w:tcPr>
            <w:tcW w:w="2069" w:type="dxa"/>
            <w:gridSpan w:val="2"/>
            <w:vAlign w:val="center"/>
          </w:tcPr>
          <w:p w14:paraId="5A9355C3" w14:textId="77777777" w:rsidR="00B07EBF" w:rsidRPr="00C00C5A" w:rsidRDefault="00B07EBF" w:rsidP="002E6018">
            <w:pPr>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EXISTENT</w:t>
            </w:r>
          </w:p>
        </w:tc>
        <w:tc>
          <w:tcPr>
            <w:tcW w:w="3481" w:type="dxa"/>
            <w:gridSpan w:val="2"/>
            <w:vAlign w:val="center"/>
          </w:tcPr>
          <w:p w14:paraId="614DEF42" w14:textId="77777777" w:rsidR="00B07EBF" w:rsidRPr="00C00C5A" w:rsidRDefault="00B07EBF" w:rsidP="002E6018">
            <w:pPr>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PROPUS</w:t>
            </w:r>
          </w:p>
        </w:tc>
      </w:tr>
      <w:tr w:rsidR="00C00C5A" w:rsidRPr="00C00C5A" w14:paraId="11C0DEC9" w14:textId="77777777" w:rsidTr="002314A8">
        <w:trPr>
          <w:trHeight w:val="175"/>
        </w:trPr>
        <w:tc>
          <w:tcPr>
            <w:tcW w:w="684" w:type="dxa"/>
            <w:vMerge/>
            <w:vAlign w:val="center"/>
          </w:tcPr>
          <w:p w14:paraId="1387EEF2" w14:textId="77777777" w:rsidR="00B07EBF" w:rsidRPr="00C00C5A" w:rsidRDefault="00B07EBF" w:rsidP="002E6018">
            <w:pPr>
              <w:jc w:val="both"/>
              <w:rPr>
                <w:rFonts w:asciiTheme="majorHAnsi" w:hAnsiTheme="majorHAnsi" w:cstheme="majorHAnsi"/>
                <w:sz w:val="24"/>
                <w:szCs w:val="24"/>
                <w:lang w:val="ro-RO"/>
              </w:rPr>
            </w:pPr>
          </w:p>
        </w:tc>
        <w:tc>
          <w:tcPr>
            <w:tcW w:w="3542" w:type="dxa"/>
            <w:vMerge/>
            <w:vAlign w:val="center"/>
          </w:tcPr>
          <w:p w14:paraId="60E67209" w14:textId="77777777" w:rsidR="00B07EBF" w:rsidRPr="00C00C5A" w:rsidRDefault="00B07EBF" w:rsidP="002E6018">
            <w:pPr>
              <w:jc w:val="both"/>
              <w:rPr>
                <w:rFonts w:asciiTheme="majorHAnsi" w:hAnsiTheme="majorHAnsi" w:cstheme="majorHAnsi"/>
                <w:sz w:val="24"/>
                <w:szCs w:val="24"/>
                <w:lang w:val="ro-RO"/>
              </w:rPr>
            </w:pPr>
          </w:p>
        </w:tc>
        <w:tc>
          <w:tcPr>
            <w:tcW w:w="1377" w:type="dxa"/>
            <w:vAlign w:val="center"/>
          </w:tcPr>
          <w:p w14:paraId="03B19EFC"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mp</w:t>
            </w:r>
          </w:p>
        </w:tc>
        <w:tc>
          <w:tcPr>
            <w:tcW w:w="692" w:type="dxa"/>
            <w:vAlign w:val="center"/>
          </w:tcPr>
          <w:p w14:paraId="502CE99C"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w:t>
            </w:r>
          </w:p>
        </w:tc>
        <w:tc>
          <w:tcPr>
            <w:tcW w:w="1833" w:type="dxa"/>
            <w:vAlign w:val="center"/>
          </w:tcPr>
          <w:p w14:paraId="660AEB1F"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mp</w:t>
            </w:r>
          </w:p>
        </w:tc>
        <w:tc>
          <w:tcPr>
            <w:tcW w:w="1648" w:type="dxa"/>
            <w:vAlign w:val="center"/>
          </w:tcPr>
          <w:p w14:paraId="4BEB0237"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w:t>
            </w:r>
          </w:p>
        </w:tc>
      </w:tr>
      <w:tr w:rsidR="00C00C5A" w:rsidRPr="00C00C5A" w14:paraId="141918CC" w14:textId="77777777" w:rsidTr="002314A8">
        <w:trPr>
          <w:trHeight w:val="175"/>
        </w:trPr>
        <w:tc>
          <w:tcPr>
            <w:tcW w:w="684" w:type="dxa"/>
            <w:vMerge/>
            <w:vAlign w:val="center"/>
          </w:tcPr>
          <w:p w14:paraId="2F2F8097" w14:textId="77777777" w:rsidR="00B07EBF" w:rsidRPr="00C00C5A" w:rsidRDefault="00B07EBF" w:rsidP="002E6018">
            <w:pPr>
              <w:jc w:val="both"/>
              <w:rPr>
                <w:rFonts w:asciiTheme="majorHAnsi" w:hAnsiTheme="majorHAnsi" w:cstheme="majorHAnsi"/>
                <w:sz w:val="24"/>
                <w:szCs w:val="24"/>
                <w:lang w:val="ro-RO"/>
              </w:rPr>
            </w:pPr>
          </w:p>
        </w:tc>
        <w:tc>
          <w:tcPr>
            <w:tcW w:w="3542" w:type="dxa"/>
            <w:vMerge/>
            <w:vAlign w:val="center"/>
          </w:tcPr>
          <w:p w14:paraId="4C64E3D7" w14:textId="77777777" w:rsidR="00B07EBF" w:rsidRPr="00C00C5A" w:rsidRDefault="00B07EBF" w:rsidP="002E6018">
            <w:pPr>
              <w:jc w:val="both"/>
              <w:rPr>
                <w:rFonts w:asciiTheme="majorHAnsi" w:hAnsiTheme="majorHAnsi" w:cstheme="majorHAnsi"/>
                <w:sz w:val="24"/>
                <w:szCs w:val="24"/>
                <w:lang w:val="ro-RO"/>
              </w:rPr>
            </w:pPr>
          </w:p>
        </w:tc>
        <w:tc>
          <w:tcPr>
            <w:tcW w:w="1377" w:type="dxa"/>
            <w:vAlign w:val="center"/>
          </w:tcPr>
          <w:p w14:paraId="558597C8" w14:textId="67D9FAEE" w:rsidR="00B07EBF" w:rsidRPr="00C00C5A" w:rsidRDefault="00CE4A66" w:rsidP="002E6018">
            <w:pPr>
              <w:jc w:val="both"/>
              <w:rPr>
                <w:rFonts w:asciiTheme="majorHAnsi" w:hAnsiTheme="majorHAnsi" w:cstheme="majorHAnsi"/>
                <w:sz w:val="24"/>
                <w:szCs w:val="24"/>
                <w:lang w:val="ro-RO"/>
              </w:rPr>
            </w:pPr>
            <w:r w:rsidRPr="00C00C5A">
              <w:rPr>
                <w:rFonts w:asciiTheme="majorHAnsi" w:eastAsia="ArialMT" w:hAnsiTheme="majorHAnsi" w:cstheme="majorHAnsi"/>
                <w:sz w:val="24"/>
                <w:szCs w:val="24"/>
                <w:lang w:val="fr-FR"/>
              </w:rPr>
              <w:t>10.755</w:t>
            </w:r>
            <w:r w:rsidR="002314A8" w:rsidRPr="00C00C5A">
              <w:rPr>
                <w:rFonts w:asciiTheme="majorHAnsi" w:eastAsia="ArialMT" w:hAnsiTheme="majorHAnsi" w:cstheme="majorHAnsi"/>
                <w:sz w:val="24"/>
                <w:szCs w:val="24"/>
                <w:lang w:val="fr-FR"/>
              </w:rPr>
              <w:t>,00</w:t>
            </w:r>
          </w:p>
        </w:tc>
        <w:tc>
          <w:tcPr>
            <w:tcW w:w="692" w:type="dxa"/>
            <w:vAlign w:val="center"/>
          </w:tcPr>
          <w:p w14:paraId="011CA3FC" w14:textId="77777777" w:rsidR="00B07EBF" w:rsidRPr="00C00C5A" w:rsidRDefault="00B07EBF" w:rsidP="002E6018">
            <w:pPr>
              <w:ind w:right="15"/>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100,00</w:t>
            </w:r>
          </w:p>
        </w:tc>
        <w:tc>
          <w:tcPr>
            <w:tcW w:w="1833" w:type="dxa"/>
            <w:vAlign w:val="center"/>
          </w:tcPr>
          <w:p w14:paraId="42CBA33C" w14:textId="47C87C0D" w:rsidR="00B07EBF" w:rsidRPr="00C00C5A" w:rsidRDefault="00CE4A66" w:rsidP="002E6018">
            <w:pPr>
              <w:jc w:val="both"/>
              <w:rPr>
                <w:rFonts w:asciiTheme="majorHAnsi" w:hAnsiTheme="majorHAnsi" w:cstheme="majorHAnsi"/>
                <w:sz w:val="24"/>
                <w:szCs w:val="24"/>
                <w:lang w:val="ro-RO"/>
              </w:rPr>
            </w:pPr>
            <w:r w:rsidRPr="00C00C5A">
              <w:rPr>
                <w:rFonts w:asciiTheme="majorHAnsi" w:eastAsia="ArialMT" w:hAnsiTheme="majorHAnsi" w:cstheme="majorHAnsi"/>
                <w:sz w:val="24"/>
                <w:szCs w:val="24"/>
                <w:lang w:val="fr-FR"/>
              </w:rPr>
              <w:t>10.755</w:t>
            </w:r>
          </w:p>
        </w:tc>
        <w:tc>
          <w:tcPr>
            <w:tcW w:w="1648" w:type="dxa"/>
            <w:vAlign w:val="center"/>
          </w:tcPr>
          <w:p w14:paraId="1942007A"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100,00</w:t>
            </w:r>
          </w:p>
        </w:tc>
      </w:tr>
      <w:tr w:rsidR="00C00C5A" w:rsidRPr="00C00C5A" w14:paraId="40633262" w14:textId="77777777" w:rsidTr="002314A8">
        <w:tc>
          <w:tcPr>
            <w:tcW w:w="684" w:type="dxa"/>
            <w:vAlign w:val="center"/>
          </w:tcPr>
          <w:p w14:paraId="21D900BC"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w:t>
            </w:r>
          </w:p>
        </w:tc>
        <w:tc>
          <w:tcPr>
            <w:tcW w:w="3542" w:type="dxa"/>
            <w:vAlign w:val="center"/>
          </w:tcPr>
          <w:p w14:paraId="1CFDEFBC" w14:textId="409D272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Suprafa</w:t>
            </w:r>
            <w:r w:rsidR="00767186">
              <w:rPr>
                <w:rFonts w:asciiTheme="majorHAnsi" w:hAnsiTheme="majorHAnsi" w:cstheme="majorHAnsi"/>
                <w:sz w:val="24"/>
                <w:szCs w:val="24"/>
                <w:lang w:val="ro-RO"/>
              </w:rPr>
              <w:t>ț</w:t>
            </w:r>
            <w:r w:rsidRPr="00C00C5A">
              <w:rPr>
                <w:rFonts w:asciiTheme="majorHAnsi" w:hAnsiTheme="majorHAnsi" w:cstheme="majorHAnsi"/>
                <w:sz w:val="24"/>
                <w:szCs w:val="24"/>
                <w:lang w:val="ro-RO"/>
              </w:rPr>
              <w:t>a construit</w:t>
            </w:r>
            <w:r w:rsidR="00767186">
              <w:rPr>
                <w:rFonts w:asciiTheme="majorHAnsi" w:hAnsiTheme="majorHAnsi" w:cstheme="majorHAnsi"/>
                <w:sz w:val="24"/>
                <w:szCs w:val="24"/>
                <w:lang w:val="ro-RO"/>
              </w:rPr>
              <w:t>ă</w:t>
            </w:r>
          </w:p>
        </w:tc>
        <w:tc>
          <w:tcPr>
            <w:tcW w:w="1377" w:type="dxa"/>
            <w:vAlign w:val="center"/>
          </w:tcPr>
          <w:p w14:paraId="54E2C50E" w14:textId="5296281C" w:rsidR="00B07EBF" w:rsidRPr="00C00C5A" w:rsidRDefault="00CE4A66" w:rsidP="002E6018">
            <w:pPr>
              <w:ind w:right="-3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1.523</w:t>
            </w:r>
          </w:p>
        </w:tc>
        <w:tc>
          <w:tcPr>
            <w:tcW w:w="692" w:type="dxa"/>
            <w:vAlign w:val="center"/>
          </w:tcPr>
          <w:p w14:paraId="1AAE880C" w14:textId="7C8AB6C4" w:rsidR="00B07EBF" w:rsidRPr="00C00C5A" w:rsidRDefault="00CE4A66"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rPr>
              <w:t>14,16</w:t>
            </w:r>
          </w:p>
        </w:tc>
        <w:tc>
          <w:tcPr>
            <w:tcW w:w="1833" w:type="dxa"/>
            <w:vAlign w:val="center"/>
          </w:tcPr>
          <w:p w14:paraId="34A605A8" w14:textId="054D430A" w:rsidR="00B07EBF" w:rsidRPr="00C00C5A" w:rsidRDefault="00767186" w:rsidP="002E6018">
            <w:pPr>
              <w:jc w:val="both"/>
              <w:rPr>
                <w:rFonts w:asciiTheme="majorHAnsi" w:hAnsiTheme="majorHAnsi" w:cstheme="majorHAnsi"/>
                <w:sz w:val="24"/>
                <w:szCs w:val="24"/>
                <w:lang w:val="ro-RO"/>
              </w:rPr>
            </w:pPr>
            <w:r>
              <w:rPr>
                <w:rFonts w:asciiTheme="majorHAnsi" w:hAnsiTheme="majorHAnsi" w:cstheme="majorHAnsi"/>
                <w:sz w:val="24"/>
                <w:szCs w:val="24"/>
                <w:lang w:val="ro-RO"/>
              </w:rPr>
              <w:t>m</w:t>
            </w:r>
            <w:r w:rsidR="002314A8" w:rsidRPr="00C00C5A">
              <w:rPr>
                <w:rFonts w:asciiTheme="majorHAnsi" w:hAnsiTheme="majorHAnsi" w:cstheme="majorHAnsi"/>
                <w:sz w:val="24"/>
                <w:szCs w:val="24"/>
                <w:lang w:val="ro-RO"/>
              </w:rPr>
              <w:t>ax</w:t>
            </w:r>
            <w:r>
              <w:rPr>
                <w:rFonts w:asciiTheme="majorHAnsi" w:hAnsiTheme="majorHAnsi" w:cstheme="majorHAnsi"/>
                <w:sz w:val="24"/>
                <w:szCs w:val="24"/>
                <w:lang w:val="ro-RO"/>
              </w:rPr>
              <w:t xml:space="preserve"> </w:t>
            </w:r>
            <w:r w:rsidR="00CE4A66" w:rsidRPr="00C00C5A">
              <w:rPr>
                <w:rFonts w:asciiTheme="majorHAnsi" w:hAnsiTheme="majorHAnsi" w:cstheme="majorHAnsi"/>
                <w:sz w:val="24"/>
                <w:szCs w:val="24"/>
                <w:lang w:val="ro-RO"/>
              </w:rPr>
              <w:t>9.141,75</w:t>
            </w:r>
          </w:p>
        </w:tc>
        <w:tc>
          <w:tcPr>
            <w:tcW w:w="1648" w:type="dxa"/>
            <w:vAlign w:val="center"/>
          </w:tcPr>
          <w:p w14:paraId="6033DAF1" w14:textId="2EBC99FF"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max. </w:t>
            </w:r>
            <w:r w:rsidR="00AC4CCC" w:rsidRPr="00C00C5A">
              <w:rPr>
                <w:rFonts w:asciiTheme="majorHAnsi" w:hAnsiTheme="majorHAnsi" w:cstheme="majorHAnsi"/>
                <w:sz w:val="24"/>
                <w:szCs w:val="24"/>
                <w:lang w:val="ro-RO"/>
              </w:rPr>
              <w:t>85</w:t>
            </w:r>
            <w:r w:rsidRPr="00C00C5A">
              <w:rPr>
                <w:rFonts w:asciiTheme="majorHAnsi" w:hAnsiTheme="majorHAnsi" w:cstheme="majorHAnsi"/>
                <w:sz w:val="24"/>
                <w:szCs w:val="24"/>
                <w:lang w:val="ro-RO"/>
              </w:rPr>
              <w:t>,00%</w:t>
            </w:r>
          </w:p>
        </w:tc>
      </w:tr>
      <w:tr w:rsidR="00C00C5A" w:rsidRPr="00C00C5A" w14:paraId="21373D20" w14:textId="77777777" w:rsidTr="002314A8">
        <w:tc>
          <w:tcPr>
            <w:tcW w:w="684" w:type="dxa"/>
            <w:vAlign w:val="center"/>
          </w:tcPr>
          <w:p w14:paraId="3890A37B"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2</w:t>
            </w:r>
          </w:p>
        </w:tc>
        <w:tc>
          <w:tcPr>
            <w:tcW w:w="3542" w:type="dxa"/>
            <w:vAlign w:val="center"/>
          </w:tcPr>
          <w:p w14:paraId="1FDC8345" w14:textId="0B0E44FB"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Suprafa</w:t>
            </w:r>
            <w:r w:rsidR="00767186">
              <w:rPr>
                <w:rFonts w:asciiTheme="majorHAnsi" w:hAnsiTheme="majorHAnsi" w:cstheme="majorHAnsi"/>
                <w:sz w:val="24"/>
                <w:szCs w:val="24"/>
                <w:lang w:val="ro-RO"/>
              </w:rPr>
              <w:t>ța</w:t>
            </w:r>
            <w:r w:rsidRPr="00C00C5A">
              <w:rPr>
                <w:rFonts w:asciiTheme="majorHAnsi" w:hAnsiTheme="majorHAnsi" w:cstheme="majorHAnsi"/>
                <w:sz w:val="24"/>
                <w:szCs w:val="24"/>
                <w:lang w:val="ro-RO"/>
              </w:rPr>
              <w:t xml:space="preserve"> construit</w:t>
            </w:r>
            <w:r w:rsidR="00767186">
              <w:rPr>
                <w:rFonts w:asciiTheme="majorHAnsi" w:hAnsiTheme="majorHAnsi" w:cstheme="majorHAnsi"/>
                <w:sz w:val="24"/>
                <w:szCs w:val="24"/>
                <w:lang w:val="ro-RO"/>
              </w:rPr>
              <w:t>ă</w:t>
            </w:r>
            <w:r w:rsidRPr="00C00C5A">
              <w:rPr>
                <w:rFonts w:asciiTheme="majorHAnsi" w:hAnsiTheme="majorHAnsi" w:cstheme="majorHAnsi"/>
                <w:sz w:val="24"/>
                <w:szCs w:val="24"/>
                <w:lang w:val="ro-RO"/>
              </w:rPr>
              <w:t xml:space="preserve"> desfasurat</w:t>
            </w:r>
            <w:r w:rsidR="00767186">
              <w:rPr>
                <w:rFonts w:asciiTheme="majorHAnsi" w:hAnsiTheme="majorHAnsi" w:cstheme="majorHAnsi"/>
                <w:sz w:val="24"/>
                <w:szCs w:val="24"/>
                <w:lang w:val="ro-RO"/>
              </w:rPr>
              <w:t>ă</w:t>
            </w:r>
          </w:p>
        </w:tc>
        <w:tc>
          <w:tcPr>
            <w:tcW w:w="1377" w:type="dxa"/>
            <w:vAlign w:val="center"/>
          </w:tcPr>
          <w:p w14:paraId="69A4C2E2" w14:textId="542E9F88" w:rsidR="00B07EBF" w:rsidRPr="00C00C5A" w:rsidRDefault="002314A8"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1.523</w:t>
            </w:r>
          </w:p>
        </w:tc>
        <w:tc>
          <w:tcPr>
            <w:tcW w:w="692" w:type="dxa"/>
            <w:vAlign w:val="center"/>
          </w:tcPr>
          <w:p w14:paraId="70D5499E" w14:textId="37883C50" w:rsidR="00B07EBF" w:rsidRPr="00C00C5A" w:rsidRDefault="001631B2"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0,14</w:t>
            </w:r>
          </w:p>
        </w:tc>
        <w:tc>
          <w:tcPr>
            <w:tcW w:w="1833" w:type="dxa"/>
            <w:vAlign w:val="center"/>
          </w:tcPr>
          <w:p w14:paraId="4176135B" w14:textId="657A5872" w:rsidR="00B07EBF" w:rsidRPr="00C00C5A" w:rsidRDefault="002314A8" w:rsidP="002E6018">
            <w:pPr>
              <w:ind w:right="3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max </w:t>
            </w:r>
            <w:r w:rsidR="00CE4A66" w:rsidRPr="00C00C5A">
              <w:rPr>
                <w:rFonts w:asciiTheme="majorHAnsi" w:hAnsiTheme="majorHAnsi" w:cstheme="majorHAnsi"/>
                <w:sz w:val="24"/>
                <w:szCs w:val="24"/>
                <w:lang w:val="ro-RO"/>
              </w:rPr>
              <w:t>18.283,5</w:t>
            </w:r>
          </w:p>
        </w:tc>
        <w:tc>
          <w:tcPr>
            <w:tcW w:w="1648" w:type="dxa"/>
            <w:vAlign w:val="center"/>
          </w:tcPr>
          <w:p w14:paraId="69D165B2" w14:textId="12CFE83D" w:rsidR="00B07EBF" w:rsidRPr="00C00C5A" w:rsidRDefault="0084723A" w:rsidP="002E6018">
            <w:pPr>
              <w:ind w:right="46"/>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m</w:t>
            </w:r>
            <w:r w:rsidR="00F02E32" w:rsidRPr="00C00C5A">
              <w:rPr>
                <w:rFonts w:asciiTheme="majorHAnsi" w:hAnsiTheme="majorHAnsi" w:cstheme="majorHAnsi"/>
                <w:sz w:val="24"/>
                <w:szCs w:val="24"/>
                <w:lang w:val="ro-RO"/>
              </w:rPr>
              <w:t>ax. 1,70</w:t>
            </w:r>
          </w:p>
        </w:tc>
      </w:tr>
      <w:tr w:rsidR="00C00C5A" w:rsidRPr="00C00C5A" w14:paraId="31F2275D" w14:textId="77777777" w:rsidTr="002314A8">
        <w:tc>
          <w:tcPr>
            <w:tcW w:w="684" w:type="dxa"/>
            <w:vAlign w:val="center"/>
          </w:tcPr>
          <w:p w14:paraId="474643B8" w14:textId="31DCEFD4" w:rsidR="00AC4CCC" w:rsidRPr="00C00C5A" w:rsidRDefault="00AC4CCC"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3</w:t>
            </w:r>
          </w:p>
        </w:tc>
        <w:tc>
          <w:tcPr>
            <w:tcW w:w="3542" w:type="dxa"/>
            <w:vAlign w:val="center"/>
          </w:tcPr>
          <w:p w14:paraId="6DA0D104" w14:textId="678B436F" w:rsidR="00AC4CCC" w:rsidRPr="00C00C5A" w:rsidRDefault="00AC4CCC"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Circula</w:t>
            </w:r>
            <w:r w:rsidR="00767186">
              <w:rPr>
                <w:rFonts w:asciiTheme="majorHAnsi" w:hAnsiTheme="majorHAnsi" w:cstheme="majorHAnsi"/>
                <w:sz w:val="24"/>
                <w:szCs w:val="24"/>
                <w:lang w:val="ro-RO"/>
              </w:rPr>
              <w:t>ți</w:t>
            </w:r>
            <w:r w:rsidRPr="00C00C5A">
              <w:rPr>
                <w:rFonts w:asciiTheme="majorHAnsi" w:hAnsiTheme="majorHAnsi" w:cstheme="majorHAnsi"/>
                <w:sz w:val="24"/>
                <w:szCs w:val="24"/>
                <w:lang w:val="ro-RO"/>
              </w:rPr>
              <w:t>i carosabile, pietonale, parcaje, platforme</w:t>
            </w:r>
          </w:p>
        </w:tc>
        <w:tc>
          <w:tcPr>
            <w:tcW w:w="1377" w:type="dxa"/>
            <w:vAlign w:val="center"/>
          </w:tcPr>
          <w:p w14:paraId="4D7F8B3A" w14:textId="217E17B3" w:rsidR="00AC4CCC" w:rsidRPr="00C00C5A" w:rsidRDefault="002314A8"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0</w:t>
            </w:r>
          </w:p>
        </w:tc>
        <w:tc>
          <w:tcPr>
            <w:tcW w:w="692" w:type="dxa"/>
            <w:vAlign w:val="center"/>
          </w:tcPr>
          <w:p w14:paraId="310D04D1" w14:textId="77777777" w:rsidR="00AC4CCC" w:rsidRPr="00C00C5A" w:rsidRDefault="00AC4CCC" w:rsidP="002E6018">
            <w:pPr>
              <w:jc w:val="both"/>
              <w:rPr>
                <w:rFonts w:asciiTheme="majorHAnsi" w:hAnsiTheme="majorHAnsi" w:cstheme="majorHAnsi"/>
                <w:sz w:val="24"/>
                <w:szCs w:val="24"/>
                <w:lang w:val="ro-RO"/>
              </w:rPr>
            </w:pPr>
          </w:p>
        </w:tc>
        <w:tc>
          <w:tcPr>
            <w:tcW w:w="1833" w:type="dxa"/>
            <w:vAlign w:val="center"/>
          </w:tcPr>
          <w:p w14:paraId="5B7E8A1C" w14:textId="0E704FF2" w:rsidR="00AC4CCC" w:rsidRPr="00C00C5A" w:rsidRDefault="00581E72" w:rsidP="002E6018">
            <w:pPr>
              <w:ind w:right="3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1.075</w:t>
            </w:r>
          </w:p>
        </w:tc>
        <w:tc>
          <w:tcPr>
            <w:tcW w:w="1648" w:type="dxa"/>
            <w:vAlign w:val="center"/>
          </w:tcPr>
          <w:p w14:paraId="20853941" w14:textId="67C377A2" w:rsidR="00AC4CCC" w:rsidRPr="00C00C5A" w:rsidRDefault="00581E72" w:rsidP="002E6018">
            <w:pPr>
              <w:ind w:right="46"/>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10</w:t>
            </w:r>
            <w:r w:rsidR="001631B2" w:rsidRPr="00C00C5A">
              <w:rPr>
                <w:rFonts w:asciiTheme="majorHAnsi" w:hAnsiTheme="majorHAnsi" w:cstheme="majorHAnsi"/>
                <w:sz w:val="24"/>
                <w:szCs w:val="24"/>
                <w:lang w:val="ro-RO"/>
              </w:rPr>
              <w:t>%</w:t>
            </w:r>
          </w:p>
        </w:tc>
      </w:tr>
      <w:tr w:rsidR="00C00C5A" w:rsidRPr="00C00C5A" w14:paraId="351F313A" w14:textId="77777777" w:rsidTr="002314A8">
        <w:tc>
          <w:tcPr>
            <w:tcW w:w="684" w:type="dxa"/>
            <w:vAlign w:val="center"/>
          </w:tcPr>
          <w:p w14:paraId="5F30B7D6" w14:textId="2EB0457F" w:rsidR="00B07EBF" w:rsidRPr="00C00C5A" w:rsidRDefault="00AC4CCC"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4</w:t>
            </w:r>
          </w:p>
        </w:tc>
        <w:tc>
          <w:tcPr>
            <w:tcW w:w="3542" w:type="dxa"/>
            <w:vAlign w:val="center"/>
          </w:tcPr>
          <w:p w14:paraId="6B0963F5" w14:textId="2D813844"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Zone verzi</w:t>
            </w:r>
            <w:r w:rsidR="00AC4CCC" w:rsidRPr="00C00C5A">
              <w:rPr>
                <w:rFonts w:asciiTheme="majorHAnsi" w:hAnsiTheme="majorHAnsi" w:cstheme="majorHAnsi"/>
                <w:sz w:val="24"/>
                <w:szCs w:val="24"/>
                <w:lang w:val="ro-RO"/>
              </w:rPr>
              <w:t xml:space="preserve"> amenajate</w:t>
            </w:r>
          </w:p>
        </w:tc>
        <w:tc>
          <w:tcPr>
            <w:tcW w:w="1377" w:type="dxa"/>
            <w:vAlign w:val="center"/>
          </w:tcPr>
          <w:p w14:paraId="624C9853"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0</w:t>
            </w:r>
          </w:p>
        </w:tc>
        <w:tc>
          <w:tcPr>
            <w:tcW w:w="692" w:type="dxa"/>
            <w:vAlign w:val="center"/>
          </w:tcPr>
          <w:p w14:paraId="2F7C9EC4"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0</w:t>
            </w:r>
          </w:p>
        </w:tc>
        <w:tc>
          <w:tcPr>
            <w:tcW w:w="1833" w:type="dxa"/>
            <w:vAlign w:val="center"/>
          </w:tcPr>
          <w:p w14:paraId="66AFF951" w14:textId="0DE7C658" w:rsidR="001631B2" w:rsidRPr="00C00C5A" w:rsidRDefault="001631B2" w:rsidP="002E6018">
            <w:pPr>
              <w:ind w:right="3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min.</w:t>
            </w:r>
            <w:r w:rsidR="00440F2A" w:rsidRPr="00C00C5A">
              <w:rPr>
                <w:rFonts w:asciiTheme="majorHAnsi" w:hAnsiTheme="majorHAnsi" w:cstheme="majorHAnsi"/>
                <w:sz w:val="24"/>
                <w:szCs w:val="24"/>
                <w:lang w:val="ro-RO"/>
              </w:rPr>
              <w:t xml:space="preserve"> 537,75</w:t>
            </w:r>
          </w:p>
        </w:tc>
        <w:tc>
          <w:tcPr>
            <w:tcW w:w="1648" w:type="dxa"/>
            <w:vAlign w:val="center"/>
          </w:tcPr>
          <w:p w14:paraId="7D4AAEC2" w14:textId="0DFDECFA" w:rsidR="00066B6F" w:rsidRPr="00C00C5A" w:rsidRDefault="00AC4CCC"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min. 5%</w:t>
            </w:r>
          </w:p>
        </w:tc>
      </w:tr>
      <w:tr w:rsidR="002E6018" w:rsidRPr="00C00C5A" w14:paraId="453A3942" w14:textId="77777777" w:rsidTr="002314A8">
        <w:tc>
          <w:tcPr>
            <w:tcW w:w="684" w:type="dxa"/>
            <w:vAlign w:val="center"/>
          </w:tcPr>
          <w:p w14:paraId="08B05584" w14:textId="77777777" w:rsidR="00B07EBF" w:rsidRPr="00C00C5A" w:rsidRDefault="00B07EBF" w:rsidP="002E6018">
            <w:pPr>
              <w:jc w:val="both"/>
              <w:rPr>
                <w:rFonts w:asciiTheme="majorHAnsi" w:hAnsiTheme="majorHAnsi" w:cstheme="majorHAnsi"/>
                <w:sz w:val="24"/>
                <w:szCs w:val="24"/>
                <w:lang w:val="ro-RO"/>
              </w:rPr>
            </w:pPr>
          </w:p>
        </w:tc>
        <w:tc>
          <w:tcPr>
            <w:tcW w:w="3542" w:type="dxa"/>
            <w:vAlign w:val="center"/>
          </w:tcPr>
          <w:p w14:paraId="6FCD5B74" w14:textId="77777777" w:rsidR="00B07EBF" w:rsidRPr="00C00C5A" w:rsidRDefault="00B07EBF" w:rsidP="002E6018">
            <w:pPr>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TOTAL GENERAL</w:t>
            </w:r>
          </w:p>
        </w:tc>
        <w:tc>
          <w:tcPr>
            <w:tcW w:w="1377" w:type="dxa"/>
            <w:vAlign w:val="center"/>
          </w:tcPr>
          <w:p w14:paraId="343A5B51" w14:textId="4A1EDDBF" w:rsidR="00B07EBF" w:rsidRPr="00C00C5A" w:rsidRDefault="002314A8" w:rsidP="002314A8">
            <w:pPr>
              <w:jc w:val="both"/>
              <w:rPr>
                <w:rFonts w:asciiTheme="majorHAnsi" w:hAnsiTheme="majorHAnsi" w:cstheme="majorHAnsi"/>
                <w:b/>
                <w:bCs/>
                <w:sz w:val="24"/>
                <w:szCs w:val="24"/>
                <w:lang w:val="ro-RO"/>
              </w:rPr>
            </w:pPr>
            <w:r w:rsidRPr="00C00C5A">
              <w:rPr>
                <w:rFonts w:asciiTheme="majorHAnsi" w:eastAsia="ArialMT" w:hAnsiTheme="majorHAnsi" w:cstheme="majorHAnsi"/>
                <w:b/>
                <w:bCs/>
                <w:sz w:val="24"/>
                <w:szCs w:val="24"/>
                <w:lang w:val="fr-FR"/>
              </w:rPr>
              <w:t>10.755,00</w:t>
            </w:r>
          </w:p>
        </w:tc>
        <w:tc>
          <w:tcPr>
            <w:tcW w:w="692" w:type="dxa"/>
            <w:vAlign w:val="center"/>
          </w:tcPr>
          <w:p w14:paraId="3DCDF4BD" w14:textId="77777777" w:rsidR="00B07EBF" w:rsidRPr="00C00C5A" w:rsidRDefault="00B07EBF" w:rsidP="002E6018">
            <w:pPr>
              <w:ind w:right="15"/>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100,00</w:t>
            </w:r>
          </w:p>
        </w:tc>
        <w:tc>
          <w:tcPr>
            <w:tcW w:w="1833" w:type="dxa"/>
            <w:vAlign w:val="center"/>
          </w:tcPr>
          <w:p w14:paraId="2132C6FC" w14:textId="5FE4C21D" w:rsidR="00B07EBF" w:rsidRPr="00C00C5A" w:rsidRDefault="002314A8" w:rsidP="002E6018">
            <w:pPr>
              <w:ind w:right="3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10.755,00</w:t>
            </w:r>
          </w:p>
        </w:tc>
        <w:tc>
          <w:tcPr>
            <w:tcW w:w="1648" w:type="dxa"/>
            <w:vAlign w:val="center"/>
          </w:tcPr>
          <w:p w14:paraId="34088099" w14:textId="77777777" w:rsidR="00B07EBF" w:rsidRPr="00C00C5A" w:rsidRDefault="00B07EBF" w:rsidP="002E6018">
            <w:pPr>
              <w:ind w:right="46"/>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100,00</w:t>
            </w:r>
          </w:p>
        </w:tc>
      </w:tr>
    </w:tbl>
    <w:p w14:paraId="23BC3B0B" w14:textId="2FAE088A" w:rsidR="00B07EBF" w:rsidRPr="00C00C5A" w:rsidRDefault="00B07EBF" w:rsidP="002E6018">
      <w:pPr>
        <w:jc w:val="both"/>
        <w:rPr>
          <w:rFonts w:asciiTheme="majorHAnsi" w:hAnsiTheme="majorHAnsi" w:cstheme="majorHAnsi"/>
          <w:sz w:val="24"/>
          <w:szCs w:val="24"/>
          <w:lang w:val="ro-RO"/>
        </w:rPr>
      </w:pPr>
    </w:p>
    <w:tbl>
      <w:tblPr>
        <w:tblStyle w:val="TableGrid"/>
        <w:tblW w:w="9776" w:type="dxa"/>
        <w:tblLook w:val="04A0" w:firstRow="1" w:lastRow="0" w:firstColumn="1" w:lastColumn="0" w:noHBand="0" w:noVBand="1"/>
      </w:tblPr>
      <w:tblGrid>
        <w:gridCol w:w="704"/>
        <w:gridCol w:w="3827"/>
        <w:gridCol w:w="2694"/>
        <w:gridCol w:w="2551"/>
      </w:tblGrid>
      <w:tr w:rsidR="00C00C5A" w:rsidRPr="00C00C5A" w14:paraId="247A4C1A" w14:textId="77777777" w:rsidTr="000D2C98">
        <w:trPr>
          <w:trHeight w:val="614"/>
        </w:trPr>
        <w:tc>
          <w:tcPr>
            <w:tcW w:w="704" w:type="dxa"/>
            <w:vAlign w:val="center"/>
          </w:tcPr>
          <w:p w14:paraId="4FA3C6EB"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Nr. crt.</w:t>
            </w:r>
          </w:p>
        </w:tc>
        <w:tc>
          <w:tcPr>
            <w:tcW w:w="3827" w:type="dxa"/>
            <w:vAlign w:val="center"/>
          </w:tcPr>
          <w:p w14:paraId="59130C79"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INDICI URBANISTICI – REGIMUL DE CONSTRUIRE ÎN INCINTA STUDIATĂ</w:t>
            </w:r>
          </w:p>
        </w:tc>
        <w:tc>
          <w:tcPr>
            <w:tcW w:w="2694" w:type="dxa"/>
            <w:vAlign w:val="center"/>
          </w:tcPr>
          <w:p w14:paraId="4AD25566"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EXISTENT</w:t>
            </w:r>
          </w:p>
          <w:p w14:paraId="022302EC" w14:textId="77777777" w:rsidR="00B07EBF" w:rsidRPr="00C00C5A" w:rsidRDefault="00B07EBF" w:rsidP="002E6018">
            <w:pPr>
              <w:jc w:val="both"/>
              <w:rPr>
                <w:rFonts w:asciiTheme="majorHAnsi" w:hAnsiTheme="majorHAnsi" w:cstheme="majorHAnsi"/>
                <w:sz w:val="24"/>
                <w:szCs w:val="24"/>
                <w:lang w:val="ro-RO"/>
              </w:rPr>
            </w:pPr>
          </w:p>
        </w:tc>
        <w:tc>
          <w:tcPr>
            <w:tcW w:w="2551" w:type="dxa"/>
            <w:vAlign w:val="center"/>
          </w:tcPr>
          <w:p w14:paraId="1433DB8C" w14:textId="77777777" w:rsidR="00B07EBF" w:rsidRPr="00C00C5A" w:rsidRDefault="00B07EBF" w:rsidP="002E6018">
            <w:pPr>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PROPUS</w:t>
            </w:r>
          </w:p>
        </w:tc>
      </w:tr>
      <w:tr w:rsidR="00C00C5A" w:rsidRPr="00C00C5A" w14:paraId="1B0BC4C3" w14:textId="77777777" w:rsidTr="000D2C98">
        <w:tc>
          <w:tcPr>
            <w:tcW w:w="704" w:type="dxa"/>
            <w:vAlign w:val="center"/>
          </w:tcPr>
          <w:p w14:paraId="02C63B72"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1</w:t>
            </w:r>
          </w:p>
        </w:tc>
        <w:tc>
          <w:tcPr>
            <w:tcW w:w="3827" w:type="dxa"/>
            <w:vAlign w:val="center"/>
          </w:tcPr>
          <w:p w14:paraId="09E32829" w14:textId="23410ED4"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Procentul maxim de ocupare al terenului (P.O.T.) zonă </w:t>
            </w:r>
            <w:r w:rsidR="00AC4CCC" w:rsidRPr="00C00C5A">
              <w:rPr>
                <w:rFonts w:asciiTheme="majorHAnsi" w:hAnsiTheme="majorHAnsi" w:cstheme="majorHAnsi"/>
                <w:sz w:val="24"/>
                <w:szCs w:val="24"/>
                <w:lang w:val="ro-RO"/>
              </w:rPr>
              <w:t>spații comerciale</w:t>
            </w:r>
          </w:p>
        </w:tc>
        <w:tc>
          <w:tcPr>
            <w:tcW w:w="2694" w:type="dxa"/>
            <w:vAlign w:val="center"/>
          </w:tcPr>
          <w:p w14:paraId="6A8852A9" w14:textId="0C1C89E8" w:rsidR="00B07EBF" w:rsidRPr="00C00C5A" w:rsidRDefault="002314A8" w:rsidP="002E6018">
            <w:pPr>
              <w:ind w:right="-75"/>
              <w:jc w:val="both"/>
              <w:rPr>
                <w:rFonts w:asciiTheme="majorHAnsi" w:hAnsiTheme="majorHAnsi" w:cstheme="majorHAnsi"/>
                <w:b/>
                <w:sz w:val="24"/>
                <w:szCs w:val="24"/>
                <w:lang w:val="ro-RO"/>
              </w:rPr>
            </w:pPr>
            <w:r w:rsidRPr="00C00C5A">
              <w:rPr>
                <w:rFonts w:asciiTheme="majorHAnsi" w:hAnsiTheme="majorHAnsi" w:cstheme="majorHAnsi"/>
                <w:b/>
                <w:sz w:val="24"/>
                <w:szCs w:val="24"/>
              </w:rPr>
              <w:t>14,16 %</w:t>
            </w:r>
          </w:p>
        </w:tc>
        <w:tc>
          <w:tcPr>
            <w:tcW w:w="2551" w:type="dxa"/>
            <w:vAlign w:val="center"/>
          </w:tcPr>
          <w:p w14:paraId="0AD7FCD9" w14:textId="540297A3" w:rsidR="00B07EBF" w:rsidRPr="00C00C5A" w:rsidRDefault="0084723A" w:rsidP="002E6018">
            <w:pPr>
              <w:ind w:right="-8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85</w:t>
            </w:r>
            <w:r w:rsidR="00B07EBF" w:rsidRPr="00C00C5A">
              <w:rPr>
                <w:rFonts w:asciiTheme="majorHAnsi" w:hAnsiTheme="majorHAnsi" w:cstheme="majorHAnsi"/>
                <w:b/>
                <w:bCs/>
                <w:sz w:val="24"/>
                <w:szCs w:val="24"/>
                <w:lang w:val="ro-RO"/>
              </w:rPr>
              <w:t>,00 %</w:t>
            </w:r>
          </w:p>
        </w:tc>
      </w:tr>
      <w:tr w:rsidR="00C00C5A" w:rsidRPr="00C00C5A" w14:paraId="3A824795" w14:textId="77777777" w:rsidTr="000D2C98">
        <w:tc>
          <w:tcPr>
            <w:tcW w:w="704" w:type="dxa"/>
            <w:vAlign w:val="center"/>
          </w:tcPr>
          <w:p w14:paraId="2D881B99"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2</w:t>
            </w:r>
          </w:p>
        </w:tc>
        <w:tc>
          <w:tcPr>
            <w:tcW w:w="3827" w:type="dxa"/>
            <w:vAlign w:val="center"/>
          </w:tcPr>
          <w:p w14:paraId="59977D3E"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Coeficientul maxim de utilizare al terenului (C.U.T.) zonă servicii și comerț, depozitare și logistiă</w:t>
            </w:r>
          </w:p>
        </w:tc>
        <w:tc>
          <w:tcPr>
            <w:tcW w:w="2694" w:type="dxa"/>
            <w:vAlign w:val="center"/>
          </w:tcPr>
          <w:p w14:paraId="23ACAA5D" w14:textId="4781B62A" w:rsidR="00B07EBF" w:rsidRPr="00C00C5A" w:rsidRDefault="002314A8" w:rsidP="002314A8">
            <w:pPr>
              <w:ind w:right="317"/>
              <w:jc w:val="both"/>
              <w:rPr>
                <w:rFonts w:asciiTheme="majorHAnsi" w:hAnsiTheme="majorHAnsi" w:cstheme="majorHAnsi"/>
                <w:b/>
                <w:sz w:val="24"/>
                <w:szCs w:val="24"/>
                <w:lang w:val="ro-RO"/>
              </w:rPr>
            </w:pPr>
            <w:r w:rsidRPr="00C00C5A">
              <w:rPr>
                <w:rFonts w:asciiTheme="majorHAnsi" w:hAnsiTheme="majorHAnsi" w:cstheme="majorHAnsi"/>
                <w:b/>
                <w:sz w:val="24"/>
                <w:szCs w:val="24"/>
                <w:lang w:val="ro-RO"/>
              </w:rPr>
              <w:t>0,14</w:t>
            </w:r>
          </w:p>
        </w:tc>
        <w:tc>
          <w:tcPr>
            <w:tcW w:w="2551" w:type="dxa"/>
            <w:vAlign w:val="center"/>
          </w:tcPr>
          <w:p w14:paraId="32106869" w14:textId="44680FA8" w:rsidR="00B07EBF" w:rsidRPr="00C00C5A" w:rsidRDefault="0084723A" w:rsidP="002E6018">
            <w:pPr>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1,70</w:t>
            </w:r>
          </w:p>
        </w:tc>
      </w:tr>
      <w:tr w:rsidR="00C00C5A" w:rsidRPr="00C00C5A" w14:paraId="12E9E247" w14:textId="77777777" w:rsidTr="0084723A">
        <w:trPr>
          <w:trHeight w:val="70"/>
        </w:trPr>
        <w:tc>
          <w:tcPr>
            <w:tcW w:w="704" w:type="dxa"/>
            <w:vAlign w:val="center"/>
          </w:tcPr>
          <w:p w14:paraId="3300E4E3" w14:textId="77777777"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3</w:t>
            </w:r>
          </w:p>
        </w:tc>
        <w:tc>
          <w:tcPr>
            <w:tcW w:w="3827" w:type="dxa"/>
            <w:vAlign w:val="center"/>
          </w:tcPr>
          <w:p w14:paraId="4459B66D" w14:textId="344CCD91" w:rsidR="00B07EBF" w:rsidRPr="00C00C5A" w:rsidRDefault="00B07EBF" w:rsidP="002E6018">
            <w:pPr>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Regimul de înălțime</w:t>
            </w:r>
            <w:r w:rsidR="0084723A" w:rsidRPr="00C00C5A">
              <w:rPr>
                <w:rFonts w:asciiTheme="majorHAnsi" w:hAnsiTheme="majorHAnsi" w:cstheme="majorHAnsi"/>
                <w:sz w:val="24"/>
                <w:szCs w:val="24"/>
                <w:lang w:val="ro-RO"/>
              </w:rPr>
              <w:t xml:space="preserve"> maxim</w:t>
            </w:r>
          </w:p>
        </w:tc>
        <w:tc>
          <w:tcPr>
            <w:tcW w:w="2694" w:type="dxa"/>
            <w:vAlign w:val="center"/>
          </w:tcPr>
          <w:p w14:paraId="40B844E5" w14:textId="3B73C480" w:rsidR="00B07EBF" w:rsidRPr="00C00C5A" w:rsidRDefault="001631B2" w:rsidP="002E667A">
            <w:pPr>
              <w:ind w:right="317"/>
              <w:jc w:val="both"/>
              <w:rPr>
                <w:rFonts w:asciiTheme="majorHAnsi" w:hAnsiTheme="majorHAnsi" w:cstheme="majorHAnsi"/>
                <w:b/>
                <w:sz w:val="24"/>
                <w:szCs w:val="24"/>
                <w:lang w:val="ro-RO"/>
              </w:rPr>
            </w:pPr>
            <w:r w:rsidRPr="00C00C5A">
              <w:rPr>
                <w:rFonts w:asciiTheme="majorHAnsi" w:hAnsiTheme="majorHAnsi" w:cstheme="majorHAnsi"/>
                <w:b/>
                <w:sz w:val="24"/>
                <w:szCs w:val="24"/>
                <w:lang w:val="ro-RO"/>
              </w:rPr>
              <w:t>Parter</w:t>
            </w:r>
          </w:p>
        </w:tc>
        <w:tc>
          <w:tcPr>
            <w:tcW w:w="2551" w:type="dxa"/>
            <w:vAlign w:val="center"/>
          </w:tcPr>
          <w:p w14:paraId="7837E219" w14:textId="3B00D400" w:rsidR="00B07EBF" w:rsidRPr="00C00C5A" w:rsidRDefault="00B07EBF" w:rsidP="002E6018">
            <w:pPr>
              <w:tabs>
                <w:tab w:val="left" w:pos="468"/>
                <w:tab w:val="center" w:pos="1167"/>
              </w:tabs>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P+</w:t>
            </w:r>
            <w:r w:rsidR="0084723A" w:rsidRPr="00C00C5A">
              <w:rPr>
                <w:rFonts w:asciiTheme="majorHAnsi" w:hAnsiTheme="majorHAnsi" w:cstheme="majorHAnsi"/>
                <w:b/>
                <w:bCs/>
                <w:sz w:val="24"/>
                <w:szCs w:val="24"/>
                <w:lang w:val="ro-RO"/>
              </w:rPr>
              <w:t>1</w:t>
            </w:r>
            <w:r w:rsidRPr="00C00C5A">
              <w:rPr>
                <w:rFonts w:asciiTheme="majorHAnsi" w:hAnsiTheme="majorHAnsi" w:cstheme="majorHAnsi"/>
                <w:b/>
                <w:bCs/>
                <w:sz w:val="24"/>
                <w:szCs w:val="24"/>
                <w:lang w:val="ro-RO"/>
              </w:rPr>
              <w:t>E, Hmax=</w:t>
            </w:r>
            <w:r w:rsidR="00EA0FEB" w:rsidRPr="00C00C5A">
              <w:rPr>
                <w:rFonts w:asciiTheme="majorHAnsi" w:hAnsiTheme="majorHAnsi" w:cstheme="majorHAnsi"/>
                <w:b/>
                <w:bCs/>
                <w:sz w:val="24"/>
                <w:szCs w:val="24"/>
                <w:lang w:val="ro-RO"/>
              </w:rPr>
              <w:t>25</w:t>
            </w:r>
            <w:r w:rsidRPr="00C00C5A">
              <w:rPr>
                <w:rFonts w:asciiTheme="majorHAnsi" w:hAnsiTheme="majorHAnsi" w:cstheme="majorHAnsi"/>
                <w:b/>
                <w:bCs/>
                <w:sz w:val="24"/>
                <w:szCs w:val="24"/>
                <w:lang w:val="ro-RO"/>
              </w:rPr>
              <w:t>,00m</w:t>
            </w:r>
          </w:p>
        </w:tc>
      </w:tr>
    </w:tbl>
    <w:p w14:paraId="428A5320" w14:textId="17F6E7A2" w:rsidR="00B07EBF" w:rsidRDefault="00B07EBF" w:rsidP="002E6018">
      <w:pPr>
        <w:jc w:val="both"/>
        <w:rPr>
          <w:rFonts w:asciiTheme="majorHAnsi" w:hAnsiTheme="majorHAnsi" w:cstheme="majorHAnsi"/>
          <w:color w:val="FF0000"/>
          <w:sz w:val="24"/>
          <w:szCs w:val="24"/>
          <w:lang w:val="ro-RO"/>
        </w:rPr>
      </w:pPr>
    </w:p>
    <w:p w14:paraId="7620DF8E" w14:textId="77777777" w:rsidR="00C00C5A" w:rsidRPr="009E7526" w:rsidRDefault="00C00C5A" w:rsidP="002E6018">
      <w:pPr>
        <w:jc w:val="both"/>
        <w:rPr>
          <w:rFonts w:asciiTheme="majorHAnsi" w:hAnsiTheme="majorHAnsi" w:cstheme="majorHAnsi"/>
          <w:color w:val="FF0000"/>
          <w:sz w:val="24"/>
          <w:szCs w:val="24"/>
          <w:lang w:val="ro-RO"/>
        </w:rPr>
      </w:pPr>
    </w:p>
    <w:p w14:paraId="28E17DC2" w14:textId="77777777" w:rsidR="002E667A" w:rsidRPr="009E7526" w:rsidRDefault="002E667A" w:rsidP="002E6018">
      <w:pPr>
        <w:spacing w:after="0"/>
        <w:ind w:left="720"/>
        <w:jc w:val="both"/>
        <w:rPr>
          <w:rFonts w:asciiTheme="majorHAnsi" w:hAnsiTheme="majorHAnsi" w:cstheme="majorHAnsi"/>
          <w:b/>
          <w:bCs/>
          <w:color w:val="FF0000"/>
          <w:sz w:val="24"/>
          <w:szCs w:val="24"/>
          <w:lang w:val="ro-RO"/>
        </w:rPr>
      </w:pPr>
    </w:p>
    <w:p w14:paraId="01746BA0" w14:textId="015EB20E" w:rsidR="00B07EBF" w:rsidRPr="00C00C5A" w:rsidRDefault="00B07EBF" w:rsidP="002E667A">
      <w:pPr>
        <w:spacing w:after="0"/>
        <w:ind w:left="720"/>
        <w:jc w:val="both"/>
        <w:rPr>
          <w:rFonts w:asciiTheme="majorHAnsi" w:hAnsiTheme="majorHAnsi" w:cstheme="majorHAnsi"/>
          <w:b/>
          <w:bCs/>
          <w:sz w:val="24"/>
          <w:szCs w:val="24"/>
          <w:lang w:val="ro-RO"/>
        </w:rPr>
      </w:pPr>
      <w:bookmarkStart w:id="2" w:name="_Hlk98313474"/>
      <w:r w:rsidRPr="00C00C5A">
        <w:rPr>
          <w:rFonts w:asciiTheme="majorHAnsi" w:hAnsiTheme="majorHAnsi" w:cstheme="majorHAnsi"/>
          <w:b/>
          <w:bCs/>
          <w:sz w:val="24"/>
          <w:szCs w:val="24"/>
          <w:lang w:val="ro-RO"/>
        </w:rPr>
        <w:lastRenderedPageBreak/>
        <w:t>Situația existentă :</w:t>
      </w:r>
    </w:p>
    <w:p w14:paraId="74AF2E58" w14:textId="4ACCB996"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 xml:space="preserve">P.O.T existent= </w:t>
      </w:r>
      <w:r w:rsidR="002314A8" w:rsidRPr="00C00C5A">
        <w:rPr>
          <w:rFonts w:asciiTheme="majorHAnsi" w:hAnsiTheme="majorHAnsi" w:cstheme="majorHAnsi"/>
          <w:b/>
          <w:bCs/>
          <w:sz w:val="24"/>
          <w:szCs w:val="24"/>
          <w:lang w:val="ro-RO"/>
        </w:rPr>
        <w:t>14,16 %</w:t>
      </w:r>
    </w:p>
    <w:p w14:paraId="7AF505F8" w14:textId="545361D1"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C.U.T. existent=</w:t>
      </w:r>
      <w:r w:rsidR="002314A8" w:rsidRPr="00C00C5A">
        <w:rPr>
          <w:rFonts w:asciiTheme="majorHAnsi" w:hAnsiTheme="majorHAnsi" w:cstheme="majorHAnsi"/>
          <w:b/>
          <w:bCs/>
          <w:sz w:val="24"/>
          <w:szCs w:val="24"/>
          <w:lang w:val="ro-RO"/>
        </w:rPr>
        <w:t>0,14</w:t>
      </w:r>
    </w:p>
    <w:p w14:paraId="43EB39C2" w14:textId="45099F70"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 teren=</w:t>
      </w:r>
      <w:r w:rsidR="002314A8" w:rsidRPr="00C00C5A">
        <w:rPr>
          <w:rFonts w:asciiTheme="majorHAnsi" w:hAnsiTheme="majorHAnsi" w:cstheme="majorHAnsi"/>
          <w:b/>
          <w:bCs/>
          <w:sz w:val="24"/>
          <w:szCs w:val="24"/>
          <w:lang w:val="ro-RO"/>
        </w:rPr>
        <w:t xml:space="preserve"> 10.755,00</w:t>
      </w:r>
      <w:r w:rsidR="00767186">
        <w:rPr>
          <w:rFonts w:asciiTheme="majorHAnsi" w:hAnsiTheme="majorHAnsi" w:cstheme="majorHAnsi"/>
          <w:b/>
          <w:bCs/>
          <w:sz w:val="24"/>
          <w:szCs w:val="24"/>
          <w:lang w:val="ro-RO"/>
        </w:rPr>
        <w:t xml:space="preserve"> mp</w:t>
      </w:r>
    </w:p>
    <w:p w14:paraId="065CB9F4" w14:textId="699BDDAF"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H. max. Existent= Parter</w:t>
      </w:r>
    </w:p>
    <w:p w14:paraId="1B947631" w14:textId="2F6D6C81"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Sc. existent=</w:t>
      </w:r>
      <w:r w:rsidR="002314A8" w:rsidRPr="00C00C5A">
        <w:rPr>
          <w:rFonts w:asciiTheme="majorHAnsi" w:hAnsiTheme="majorHAnsi" w:cstheme="majorHAnsi"/>
          <w:b/>
          <w:bCs/>
          <w:sz w:val="24"/>
          <w:szCs w:val="24"/>
          <w:lang w:val="ro-RO"/>
        </w:rPr>
        <w:t xml:space="preserve"> 1.523,00</w:t>
      </w:r>
      <w:r w:rsidR="00767186">
        <w:rPr>
          <w:rFonts w:asciiTheme="majorHAnsi" w:hAnsiTheme="majorHAnsi" w:cstheme="majorHAnsi"/>
          <w:b/>
          <w:bCs/>
          <w:sz w:val="24"/>
          <w:szCs w:val="24"/>
          <w:lang w:val="ro-RO"/>
        </w:rPr>
        <w:t xml:space="preserve"> mp</w:t>
      </w:r>
    </w:p>
    <w:p w14:paraId="128DF6A7" w14:textId="2724FF45" w:rsidR="0084723A" w:rsidRPr="00C00C5A" w:rsidRDefault="0084723A"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Scd. Existent=</w:t>
      </w:r>
      <w:r w:rsidR="002314A8" w:rsidRPr="00C00C5A">
        <w:rPr>
          <w:rFonts w:asciiTheme="majorHAnsi" w:hAnsiTheme="majorHAnsi" w:cstheme="majorHAnsi"/>
          <w:b/>
          <w:bCs/>
          <w:sz w:val="24"/>
          <w:szCs w:val="24"/>
          <w:lang w:val="ro-RO"/>
        </w:rPr>
        <w:t>1.523,00</w:t>
      </w:r>
      <w:r w:rsidR="00767186">
        <w:rPr>
          <w:rFonts w:asciiTheme="majorHAnsi" w:hAnsiTheme="majorHAnsi" w:cstheme="majorHAnsi"/>
          <w:b/>
          <w:bCs/>
          <w:sz w:val="24"/>
          <w:szCs w:val="24"/>
          <w:lang w:val="ro-RO"/>
        </w:rPr>
        <w:t xml:space="preserve"> mp</w:t>
      </w:r>
    </w:p>
    <w:p w14:paraId="2BF0BE79" w14:textId="77777777" w:rsidR="00B07EBF" w:rsidRPr="00C00C5A" w:rsidRDefault="00B07EBF" w:rsidP="002E667A">
      <w:pPr>
        <w:spacing w:after="0"/>
        <w:ind w:left="567"/>
        <w:jc w:val="both"/>
        <w:rPr>
          <w:rFonts w:asciiTheme="majorHAnsi" w:hAnsiTheme="majorHAnsi" w:cstheme="majorHAnsi"/>
          <w:sz w:val="24"/>
          <w:szCs w:val="24"/>
          <w:lang w:val="ro-RO"/>
        </w:rPr>
      </w:pPr>
    </w:p>
    <w:bookmarkEnd w:id="2"/>
    <w:p w14:paraId="4DC7ED44" w14:textId="4BAA5DFE" w:rsidR="00B07EBF" w:rsidRPr="00C00C5A" w:rsidRDefault="00B07EBF"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Situația propusă :</w:t>
      </w:r>
    </w:p>
    <w:p w14:paraId="16A34D8A" w14:textId="05B7C272"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 xml:space="preserve">P.O.T  maxim propus= </w:t>
      </w:r>
      <w:r w:rsidR="002314A8" w:rsidRPr="00C00C5A">
        <w:rPr>
          <w:rFonts w:asciiTheme="majorHAnsi" w:hAnsiTheme="majorHAnsi" w:cstheme="majorHAnsi"/>
          <w:b/>
          <w:bCs/>
          <w:sz w:val="24"/>
          <w:szCs w:val="24"/>
          <w:lang w:val="ro-RO"/>
        </w:rPr>
        <w:t>85%</w:t>
      </w:r>
    </w:p>
    <w:p w14:paraId="21026B51" w14:textId="745DF83A"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C.U.T. maxim propus=</w:t>
      </w:r>
      <w:r w:rsidR="002314A8" w:rsidRPr="00C00C5A">
        <w:rPr>
          <w:rFonts w:asciiTheme="majorHAnsi" w:hAnsiTheme="majorHAnsi" w:cstheme="majorHAnsi"/>
          <w:b/>
          <w:bCs/>
          <w:sz w:val="24"/>
          <w:szCs w:val="24"/>
          <w:lang w:val="ro-RO"/>
        </w:rPr>
        <w:t xml:space="preserve"> 1,70</w:t>
      </w:r>
    </w:p>
    <w:p w14:paraId="2ED22E94" w14:textId="54D0545C"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 teren=</w:t>
      </w:r>
      <w:r w:rsidR="00440F2A" w:rsidRPr="00C00C5A">
        <w:rPr>
          <w:rFonts w:asciiTheme="majorHAnsi" w:hAnsiTheme="majorHAnsi" w:cstheme="majorHAnsi"/>
          <w:b/>
          <w:bCs/>
          <w:sz w:val="24"/>
          <w:szCs w:val="24"/>
          <w:lang w:val="ro-RO"/>
        </w:rPr>
        <w:t>10.755,00</w:t>
      </w:r>
      <w:r w:rsidR="00767186">
        <w:rPr>
          <w:rFonts w:asciiTheme="majorHAnsi" w:hAnsiTheme="majorHAnsi" w:cstheme="majorHAnsi"/>
          <w:b/>
          <w:bCs/>
          <w:sz w:val="24"/>
          <w:szCs w:val="24"/>
          <w:lang w:val="ro-RO"/>
        </w:rPr>
        <w:t xml:space="preserve"> mp</w:t>
      </w:r>
    </w:p>
    <w:p w14:paraId="5051B390" w14:textId="5408CC6B"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H. max. propus= P+1E</w:t>
      </w:r>
    </w:p>
    <w:p w14:paraId="76614158" w14:textId="70970EBE"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Sc. max. propus=</w:t>
      </w:r>
      <w:r w:rsidR="00440F2A" w:rsidRPr="00C00C5A">
        <w:rPr>
          <w:rFonts w:asciiTheme="majorHAnsi" w:hAnsiTheme="majorHAnsi" w:cstheme="majorHAnsi"/>
          <w:b/>
          <w:bCs/>
          <w:sz w:val="24"/>
          <w:szCs w:val="24"/>
          <w:lang w:val="ro-RO"/>
        </w:rPr>
        <w:t xml:space="preserve"> 9.141,75 mp</w:t>
      </w:r>
    </w:p>
    <w:p w14:paraId="61E4C911" w14:textId="6E1D821C" w:rsidR="0072767E" w:rsidRPr="00C00C5A" w:rsidRDefault="0072767E" w:rsidP="002E667A">
      <w:pPr>
        <w:spacing w:after="0"/>
        <w:ind w:left="720"/>
        <w:jc w:val="both"/>
        <w:rPr>
          <w:rFonts w:asciiTheme="majorHAnsi" w:hAnsiTheme="majorHAnsi" w:cstheme="majorHAnsi"/>
          <w:b/>
          <w:bCs/>
          <w:sz w:val="24"/>
          <w:szCs w:val="24"/>
          <w:lang w:val="ro-RO"/>
        </w:rPr>
      </w:pPr>
      <w:r w:rsidRPr="00C00C5A">
        <w:rPr>
          <w:rFonts w:asciiTheme="majorHAnsi" w:hAnsiTheme="majorHAnsi" w:cstheme="majorHAnsi"/>
          <w:b/>
          <w:bCs/>
          <w:sz w:val="24"/>
          <w:szCs w:val="24"/>
          <w:lang w:val="ro-RO"/>
        </w:rPr>
        <w:t>Scd. max. propus=</w:t>
      </w:r>
      <w:r w:rsidR="00CA5416" w:rsidRPr="00C00C5A">
        <w:rPr>
          <w:rFonts w:asciiTheme="majorHAnsi" w:hAnsiTheme="majorHAnsi" w:cstheme="majorHAnsi"/>
          <w:b/>
          <w:bCs/>
          <w:sz w:val="24"/>
          <w:szCs w:val="24"/>
          <w:lang w:val="ro-RO"/>
        </w:rPr>
        <w:t>18.283,5 mp</w:t>
      </w:r>
    </w:p>
    <w:p w14:paraId="6F1E88B1" w14:textId="43D668E5" w:rsidR="009A28E2" w:rsidRPr="00C00C5A" w:rsidRDefault="009A28E2" w:rsidP="002E667A">
      <w:pPr>
        <w:pStyle w:val="Heading4"/>
        <w:jc w:val="both"/>
        <w:rPr>
          <w:rFonts w:asciiTheme="majorHAnsi" w:hAnsiTheme="majorHAnsi" w:cstheme="majorHAnsi"/>
        </w:rPr>
      </w:pPr>
      <w:r w:rsidRPr="00C00C5A">
        <w:rPr>
          <w:rFonts w:asciiTheme="majorHAnsi" w:hAnsiTheme="majorHAnsi" w:cstheme="majorHAnsi"/>
        </w:rPr>
        <w:t>SISTEMATIZARE VERTICALĂ</w:t>
      </w:r>
    </w:p>
    <w:p w14:paraId="63E23ED6" w14:textId="0F9CD568" w:rsidR="00EA0FEB" w:rsidRPr="00C00C5A" w:rsidRDefault="00EA0FEB"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Terenul nu prezintă particularități din punct de vedere al reliefului, rețele hidrografice, condiții geotehnice, riscuri naturale. Din punct de vedere peisagistic terenul este relativ plan, nivelmentul terenului natural este curpins între 85,334 MNM și 85,815 MNM.</w:t>
      </w:r>
    </w:p>
    <w:p w14:paraId="1DF093A4" w14:textId="77777777" w:rsidR="00EA0FEB" w:rsidRPr="00C00C5A" w:rsidRDefault="00EA0FEB"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Amplasamentul studiat nu dispune de elemente valoroase ale cadrului natural. Nu există vegetație (copaci, pomi) ce necesită a fi pastrată sau protejată și nici canale de desecare.</w:t>
      </w:r>
    </w:p>
    <w:p w14:paraId="0EB3AC95" w14:textId="17ABC619" w:rsidR="00EA0FEB" w:rsidRPr="00C00C5A" w:rsidRDefault="00EA0FEB"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Zona studiată nu face parte dintr-o arie protejată declarată.</w:t>
      </w:r>
    </w:p>
    <w:p w14:paraId="1382E060" w14:textId="140A22B5" w:rsidR="009A28E2" w:rsidRPr="00C00C5A" w:rsidRDefault="009A28E2"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Zona nu are un cadru natural valoros și nici forme de relief care să poată fi valorificate.</w:t>
      </w:r>
    </w:p>
    <w:p w14:paraId="3EAEC022" w14:textId="77ACC980" w:rsidR="00253E30" w:rsidRPr="00C00C5A" w:rsidRDefault="00253E30" w:rsidP="002A3902">
      <w:pPr>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Mobilarea finala se va realiza conform prevederilor prezentului PUZ </w:t>
      </w:r>
      <w:r w:rsidR="00767186">
        <w:rPr>
          <w:rFonts w:asciiTheme="majorHAnsi" w:hAnsiTheme="majorHAnsi" w:cstheme="majorHAnsi"/>
          <w:sz w:val="24"/>
          <w:szCs w:val="24"/>
          <w:lang w:val="ro-RO"/>
        </w:rPr>
        <w:t>ș</w:t>
      </w:r>
      <w:r w:rsidRPr="00C00C5A">
        <w:rPr>
          <w:rFonts w:asciiTheme="majorHAnsi" w:hAnsiTheme="majorHAnsi" w:cstheme="majorHAnsi"/>
          <w:sz w:val="24"/>
          <w:szCs w:val="24"/>
          <w:lang w:val="ro-RO"/>
        </w:rPr>
        <w:t xml:space="preserve">i RLU, </w:t>
      </w:r>
      <w:r w:rsidR="00767186">
        <w:rPr>
          <w:rFonts w:asciiTheme="majorHAnsi" w:hAnsiTheme="majorHAnsi" w:cstheme="majorHAnsi"/>
          <w:sz w:val="24"/>
          <w:szCs w:val="24"/>
          <w:lang w:val="ro-RO"/>
        </w:rPr>
        <w:t>î</w:t>
      </w:r>
      <w:r w:rsidRPr="00C00C5A">
        <w:rPr>
          <w:rFonts w:asciiTheme="majorHAnsi" w:hAnsiTheme="majorHAnsi" w:cstheme="majorHAnsi"/>
          <w:sz w:val="24"/>
          <w:szCs w:val="24"/>
          <w:lang w:val="ro-RO"/>
        </w:rPr>
        <w:t>n func</w:t>
      </w:r>
      <w:r w:rsidR="00767186">
        <w:rPr>
          <w:rFonts w:asciiTheme="majorHAnsi" w:hAnsiTheme="majorHAnsi" w:cstheme="majorHAnsi"/>
          <w:sz w:val="24"/>
          <w:szCs w:val="24"/>
          <w:lang w:val="ro-RO"/>
        </w:rPr>
        <w:t>ț</w:t>
      </w:r>
      <w:r w:rsidRPr="00C00C5A">
        <w:rPr>
          <w:rFonts w:asciiTheme="majorHAnsi" w:hAnsiTheme="majorHAnsi" w:cstheme="majorHAnsi"/>
          <w:sz w:val="24"/>
          <w:szCs w:val="24"/>
          <w:lang w:val="ro-RO"/>
        </w:rPr>
        <w:t>ie de destina</w:t>
      </w:r>
      <w:r w:rsidR="00767186">
        <w:rPr>
          <w:rFonts w:asciiTheme="majorHAnsi" w:hAnsiTheme="majorHAnsi" w:cstheme="majorHAnsi"/>
          <w:sz w:val="24"/>
          <w:szCs w:val="24"/>
          <w:lang w:val="ro-RO"/>
        </w:rPr>
        <w:t>ț</w:t>
      </w:r>
      <w:r w:rsidRPr="00C00C5A">
        <w:rPr>
          <w:rFonts w:asciiTheme="majorHAnsi" w:hAnsiTheme="majorHAnsi" w:cstheme="majorHAnsi"/>
          <w:sz w:val="24"/>
          <w:szCs w:val="24"/>
          <w:lang w:val="ro-RO"/>
        </w:rPr>
        <w:t>ia construc</w:t>
      </w:r>
      <w:r w:rsidR="00767186">
        <w:rPr>
          <w:rFonts w:asciiTheme="majorHAnsi" w:hAnsiTheme="majorHAnsi" w:cstheme="majorHAnsi"/>
          <w:sz w:val="24"/>
          <w:szCs w:val="24"/>
          <w:lang w:val="ro-RO"/>
        </w:rPr>
        <w:t>ț</w:t>
      </w:r>
      <w:r w:rsidRPr="00C00C5A">
        <w:rPr>
          <w:rFonts w:asciiTheme="majorHAnsi" w:hAnsiTheme="majorHAnsi" w:cstheme="majorHAnsi"/>
          <w:sz w:val="24"/>
          <w:szCs w:val="24"/>
          <w:lang w:val="ro-RO"/>
        </w:rPr>
        <w:t>iilor admise pentru autorizare direct</w:t>
      </w:r>
      <w:r w:rsidR="00767186">
        <w:rPr>
          <w:rFonts w:asciiTheme="majorHAnsi" w:hAnsiTheme="majorHAnsi" w:cstheme="majorHAnsi"/>
          <w:sz w:val="24"/>
          <w:szCs w:val="24"/>
          <w:lang w:val="ro-RO"/>
        </w:rPr>
        <w:t>ă</w:t>
      </w:r>
      <w:r w:rsidRPr="00C00C5A">
        <w:rPr>
          <w:rFonts w:asciiTheme="majorHAnsi" w:hAnsiTheme="majorHAnsi" w:cstheme="majorHAnsi"/>
          <w:sz w:val="24"/>
          <w:szCs w:val="24"/>
          <w:lang w:val="ro-RO"/>
        </w:rPr>
        <w:t xml:space="preserve">, </w:t>
      </w:r>
      <w:r w:rsidR="00767186">
        <w:rPr>
          <w:rFonts w:asciiTheme="majorHAnsi" w:hAnsiTheme="majorHAnsi" w:cstheme="majorHAnsi"/>
          <w:sz w:val="24"/>
          <w:szCs w:val="24"/>
          <w:lang w:val="ro-RO"/>
        </w:rPr>
        <w:t>ș</w:t>
      </w:r>
      <w:r w:rsidRPr="00C00C5A">
        <w:rPr>
          <w:rFonts w:asciiTheme="majorHAnsi" w:hAnsiTheme="majorHAnsi" w:cstheme="majorHAnsi"/>
          <w:sz w:val="24"/>
          <w:szCs w:val="24"/>
          <w:lang w:val="ro-RO"/>
        </w:rPr>
        <w:t>i se va concretiza la faza de autoriza</w:t>
      </w:r>
      <w:r w:rsidR="00767186">
        <w:rPr>
          <w:rFonts w:asciiTheme="majorHAnsi" w:hAnsiTheme="majorHAnsi" w:cstheme="majorHAnsi"/>
          <w:sz w:val="24"/>
          <w:szCs w:val="24"/>
          <w:lang w:val="ro-RO"/>
        </w:rPr>
        <w:t>ț</w:t>
      </w:r>
      <w:r w:rsidRPr="00C00C5A">
        <w:rPr>
          <w:rFonts w:asciiTheme="majorHAnsi" w:hAnsiTheme="majorHAnsi" w:cstheme="majorHAnsi"/>
          <w:sz w:val="24"/>
          <w:szCs w:val="24"/>
          <w:lang w:val="ro-RO"/>
        </w:rPr>
        <w:t>ie de construire.</w:t>
      </w:r>
    </w:p>
    <w:p w14:paraId="692E96D1" w14:textId="0761D686" w:rsidR="009A28E2" w:rsidRPr="00C00C5A" w:rsidRDefault="009A28E2" w:rsidP="002E667A">
      <w:pPr>
        <w:pStyle w:val="Heading4"/>
        <w:jc w:val="both"/>
        <w:rPr>
          <w:rFonts w:asciiTheme="majorHAnsi" w:hAnsiTheme="majorHAnsi" w:cstheme="majorHAnsi"/>
        </w:rPr>
      </w:pPr>
      <w:r w:rsidRPr="00C00C5A">
        <w:rPr>
          <w:rFonts w:asciiTheme="majorHAnsi" w:hAnsiTheme="majorHAnsi" w:cstheme="majorHAnsi"/>
        </w:rPr>
        <w:t>CRITERII COMPOZIȚIONALE ȘI FUNCȚIONALE</w:t>
      </w:r>
    </w:p>
    <w:p w14:paraId="216FC8E0" w14:textId="641E53C1" w:rsidR="009A3F8C" w:rsidRPr="00C00C5A" w:rsidRDefault="00253E30"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Conform planșa anexă – 0</w:t>
      </w:r>
      <w:r w:rsidR="00B93EAA" w:rsidRPr="00C00C5A">
        <w:rPr>
          <w:rFonts w:asciiTheme="majorHAnsi" w:hAnsiTheme="majorHAnsi" w:cstheme="majorHAnsi"/>
          <w:sz w:val="24"/>
          <w:szCs w:val="24"/>
          <w:lang w:val="ro-RO"/>
        </w:rPr>
        <w:t>3</w:t>
      </w:r>
      <w:r w:rsidR="00C00C5A" w:rsidRPr="00C00C5A">
        <w:rPr>
          <w:rFonts w:asciiTheme="majorHAnsi" w:hAnsiTheme="majorHAnsi" w:cstheme="majorHAnsi"/>
          <w:sz w:val="24"/>
          <w:szCs w:val="24"/>
          <w:lang w:val="ro-RO"/>
        </w:rPr>
        <w:t>U</w:t>
      </w:r>
      <w:r w:rsidRPr="00C00C5A">
        <w:rPr>
          <w:rFonts w:asciiTheme="majorHAnsi" w:hAnsiTheme="majorHAnsi" w:cstheme="majorHAnsi"/>
          <w:sz w:val="24"/>
          <w:szCs w:val="24"/>
          <w:lang w:val="ro-RO"/>
        </w:rPr>
        <w:t xml:space="preserve"> Reglementari urbanistice, se poate identifica o zonă funcțională de comerț cu</w:t>
      </w:r>
      <w:r w:rsidR="009A3F8C" w:rsidRPr="00C00C5A">
        <w:rPr>
          <w:rFonts w:asciiTheme="majorHAnsi" w:hAnsiTheme="majorHAnsi" w:cstheme="majorHAnsi"/>
          <w:sz w:val="24"/>
          <w:szCs w:val="24"/>
          <w:lang w:val="ro-RO"/>
        </w:rPr>
        <w:t>:</w:t>
      </w:r>
    </w:p>
    <w:p w14:paraId="695A82CE" w14:textId="6DA23791" w:rsidR="009A3F8C" w:rsidRPr="00C00C5A" w:rsidRDefault="00253E30"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regimul maxim de înălțime de P+</w:t>
      </w:r>
      <w:r w:rsidR="009A3F8C" w:rsidRPr="00C00C5A">
        <w:rPr>
          <w:rFonts w:asciiTheme="majorHAnsi" w:hAnsiTheme="majorHAnsi" w:cstheme="majorHAnsi"/>
          <w:sz w:val="24"/>
          <w:szCs w:val="24"/>
          <w:lang w:val="ro-RO"/>
        </w:rPr>
        <w:t>1</w:t>
      </w:r>
      <w:r w:rsidRPr="00C00C5A">
        <w:rPr>
          <w:rFonts w:asciiTheme="majorHAnsi" w:hAnsiTheme="majorHAnsi" w:cstheme="majorHAnsi"/>
          <w:sz w:val="24"/>
          <w:szCs w:val="24"/>
          <w:lang w:val="ro-RO"/>
        </w:rPr>
        <w:t>E</w:t>
      </w:r>
      <w:r w:rsidR="009A3F8C" w:rsidRPr="00C00C5A">
        <w:rPr>
          <w:rFonts w:asciiTheme="majorHAnsi" w:hAnsiTheme="majorHAnsi" w:cstheme="majorHAnsi"/>
          <w:sz w:val="24"/>
          <w:szCs w:val="24"/>
          <w:lang w:val="ro-RO"/>
        </w:rPr>
        <w:t xml:space="preserve">, </w:t>
      </w:r>
    </w:p>
    <w:p w14:paraId="4F6F90A5" w14:textId="50591464" w:rsidR="00253E30" w:rsidRPr="00C00C5A" w:rsidRDefault="009A3F8C"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P.O.T. maxim admis 85,00%</w:t>
      </w:r>
    </w:p>
    <w:p w14:paraId="04702E54" w14:textId="78A759F3" w:rsidR="009A3F8C" w:rsidRPr="00C00C5A" w:rsidRDefault="009A3F8C" w:rsidP="002E667A">
      <w:pPr>
        <w:spacing w:after="0"/>
        <w:ind w:firstLine="72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C.U.T. maxim admis 1,70</w:t>
      </w:r>
    </w:p>
    <w:p w14:paraId="64D9B5EE" w14:textId="238198AB" w:rsidR="009A28E2" w:rsidRPr="00C00C5A" w:rsidRDefault="009A28E2" w:rsidP="002E667A">
      <w:pPr>
        <w:pStyle w:val="Heading4"/>
        <w:jc w:val="both"/>
        <w:rPr>
          <w:rFonts w:asciiTheme="majorHAnsi" w:hAnsiTheme="majorHAnsi" w:cstheme="majorHAnsi"/>
        </w:rPr>
      </w:pPr>
      <w:r w:rsidRPr="00C00C5A">
        <w:rPr>
          <w:rFonts w:asciiTheme="majorHAnsi" w:hAnsiTheme="majorHAnsi" w:cstheme="majorHAnsi"/>
        </w:rPr>
        <w:t>REGIMUL DE ALINIERE</w:t>
      </w:r>
    </w:p>
    <w:p w14:paraId="1A746B8E" w14:textId="77777777" w:rsidR="00EC75F4" w:rsidRPr="00C00C5A" w:rsidRDefault="00EC75F4" w:rsidP="002E667A">
      <w:pPr>
        <w:ind w:firstLine="720"/>
        <w:jc w:val="both"/>
        <w:rPr>
          <w:rFonts w:asciiTheme="majorHAnsi" w:hAnsiTheme="majorHAnsi" w:cstheme="majorHAnsi"/>
          <w:sz w:val="24"/>
          <w:szCs w:val="24"/>
          <w:lang w:val="ro-RO"/>
        </w:rPr>
      </w:pPr>
      <w:bookmarkStart w:id="3" w:name="_Hlk98313867"/>
      <w:r w:rsidRPr="00C00C5A">
        <w:rPr>
          <w:rFonts w:asciiTheme="majorHAnsi" w:hAnsiTheme="majorHAnsi" w:cstheme="majorHAnsi"/>
          <w:sz w:val="24"/>
          <w:szCs w:val="24"/>
          <w:lang w:val="ro-RO"/>
        </w:rPr>
        <w:t xml:space="preserve">Construcțiile propuse vor fi amplasate la: </w:t>
      </w:r>
    </w:p>
    <w:p w14:paraId="7F4EF4E2" w14:textId="033AB4F2" w:rsidR="00EC75F4" w:rsidRPr="00C00C5A" w:rsidRDefault="00EC75F4" w:rsidP="002E667A">
      <w:pPr>
        <w:pStyle w:val="ListParagraph"/>
        <w:numPr>
          <w:ilvl w:val="1"/>
          <w:numId w:val="17"/>
        </w:numPr>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nord: minim 2,00</w:t>
      </w:r>
      <w:r w:rsidR="002E667A" w:rsidRPr="00C00C5A">
        <w:rPr>
          <w:rFonts w:asciiTheme="majorHAnsi" w:hAnsiTheme="majorHAnsi" w:cstheme="majorHAnsi"/>
          <w:sz w:val="24"/>
          <w:szCs w:val="24"/>
          <w:lang w:val="ro-RO"/>
        </w:rPr>
        <w:t xml:space="preserve"> </w:t>
      </w:r>
      <w:r w:rsidRPr="00C00C5A">
        <w:rPr>
          <w:rFonts w:asciiTheme="majorHAnsi" w:hAnsiTheme="majorHAnsi" w:cstheme="majorHAnsi"/>
          <w:sz w:val="24"/>
          <w:szCs w:val="24"/>
          <w:lang w:val="ro-RO"/>
        </w:rPr>
        <w:t>m față de limita de proprietate</w:t>
      </w:r>
      <w:r w:rsidR="009A3F8C" w:rsidRPr="00C00C5A">
        <w:rPr>
          <w:rFonts w:asciiTheme="majorHAnsi" w:hAnsiTheme="majorHAnsi" w:cstheme="majorHAnsi"/>
          <w:sz w:val="24"/>
          <w:szCs w:val="24"/>
          <w:lang w:val="ro-RO"/>
        </w:rPr>
        <w:t>, dar nu mai putin de h/2</w:t>
      </w:r>
      <w:r w:rsidRPr="00C00C5A">
        <w:rPr>
          <w:rFonts w:asciiTheme="majorHAnsi" w:hAnsiTheme="majorHAnsi" w:cstheme="majorHAnsi"/>
          <w:sz w:val="24"/>
          <w:szCs w:val="24"/>
          <w:lang w:val="ro-RO"/>
        </w:rPr>
        <w:t xml:space="preserve">; </w:t>
      </w:r>
    </w:p>
    <w:p w14:paraId="29E730CA" w14:textId="37A1F5D5" w:rsidR="00EC75F4" w:rsidRPr="00C00C5A" w:rsidRDefault="00EC75F4" w:rsidP="002E667A">
      <w:pPr>
        <w:pStyle w:val="ListParagraph"/>
        <w:numPr>
          <w:ilvl w:val="1"/>
          <w:numId w:val="17"/>
        </w:numPr>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vest:  </w:t>
      </w:r>
      <w:r w:rsidR="005938B5" w:rsidRPr="00C00C5A">
        <w:rPr>
          <w:rFonts w:asciiTheme="majorHAnsi" w:hAnsiTheme="majorHAnsi" w:cstheme="majorHAnsi"/>
          <w:sz w:val="24"/>
          <w:szCs w:val="24"/>
          <w:lang w:val="ro-RO"/>
        </w:rPr>
        <w:t>0</w:t>
      </w:r>
      <w:r w:rsidRPr="00C00C5A">
        <w:rPr>
          <w:rFonts w:asciiTheme="majorHAnsi" w:hAnsiTheme="majorHAnsi" w:cstheme="majorHAnsi"/>
          <w:sz w:val="24"/>
          <w:szCs w:val="24"/>
          <w:lang w:val="ro-RO"/>
        </w:rPr>
        <w:t>,00 m față de limita de proprietate</w:t>
      </w:r>
      <w:r w:rsidR="005938B5" w:rsidRPr="00C00C5A">
        <w:rPr>
          <w:rFonts w:asciiTheme="majorHAnsi" w:hAnsiTheme="majorHAnsi" w:cstheme="majorHAnsi"/>
          <w:sz w:val="24"/>
          <w:szCs w:val="24"/>
          <w:lang w:val="ro-RO"/>
        </w:rPr>
        <w:t>; se propune p</w:t>
      </w:r>
      <w:r w:rsidR="00767186">
        <w:rPr>
          <w:rFonts w:asciiTheme="majorHAnsi" w:hAnsiTheme="majorHAnsi" w:cstheme="majorHAnsi"/>
          <w:sz w:val="24"/>
          <w:szCs w:val="24"/>
          <w:lang w:val="ro-RO"/>
        </w:rPr>
        <w:t>ă</w:t>
      </w:r>
      <w:r w:rsidR="005938B5" w:rsidRPr="00C00C5A">
        <w:rPr>
          <w:rFonts w:asciiTheme="majorHAnsi" w:hAnsiTheme="majorHAnsi" w:cstheme="majorHAnsi"/>
          <w:sz w:val="24"/>
          <w:szCs w:val="24"/>
          <w:lang w:val="ro-RO"/>
        </w:rPr>
        <w:t>strarea aliniamentului stradal;</w:t>
      </w:r>
    </w:p>
    <w:p w14:paraId="3A23A84B" w14:textId="2995D00B" w:rsidR="00EC75F4" w:rsidRPr="00C00C5A" w:rsidRDefault="00EC75F4" w:rsidP="002E667A">
      <w:pPr>
        <w:pStyle w:val="ListParagraph"/>
        <w:numPr>
          <w:ilvl w:val="1"/>
          <w:numId w:val="17"/>
        </w:numPr>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 est: </w:t>
      </w:r>
      <w:r w:rsidR="005938B5" w:rsidRPr="00C00C5A">
        <w:rPr>
          <w:rFonts w:asciiTheme="majorHAnsi" w:hAnsiTheme="majorHAnsi" w:cstheme="majorHAnsi"/>
          <w:sz w:val="24"/>
          <w:szCs w:val="24"/>
          <w:lang w:val="ro-RO"/>
        </w:rPr>
        <w:t>0</w:t>
      </w:r>
      <w:r w:rsidRPr="00C00C5A">
        <w:rPr>
          <w:rFonts w:asciiTheme="majorHAnsi" w:hAnsiTheme="majorHAnsi" w:cstheme="majorHAnsi"/>
          <w:sz w:val="24"/>
          <w:szCs w:val="24"/>
          <w:lang w:val="ro-RO"/>
        </w:rPr>
        <w:t>,00m față de limita de proprietate</w:t>
      </w:r>
      <w:r w:rsidR="005938B5" w:rsidRPr="00C00C5A">
        <w:rPr>
          <w:rFonts w:asciiTheme="majorHAnsi" w:hAnsiTheme="majorHAnsi" w:cstheme="majorHAnsi"/>
          <w:sz w:val="24"/>
          <w:szCs w:val="24"/>
          <w:lang w:val="ro-RO"/>
        </w:rPr>
        <w:t>; se propune p</w:t>
      </w:r>
      <w:r w:rsidR="00767186">
        <w:rPr>
          <w:rFonts w:asciiTheme="majorHAnsi" w:hAnsiTheme="majorHAnsi" w:cstheme="majorHAnsi"/>
          <w:sz w:val="24"/>
          <w:szCs w:val="24"/>
          <w:lang w:val="ro-RO"/>
        </w:rPr>
        <w:t>ă</w:t>
      </w:r>
      <w:r w:rsidR="005938B5" w:rsidRPr="00C00C5A">
        <w:rPr>
          <w:rFonts w:asciiTheme="majorHAnsi" w:hAnsiTheme="majorHAnsi" w:cstheme="majorHAnsi"/>
          <w:sz w:val="24"/>
          <w:szCs w:val="24"/>
          <w:lang w:val="ro-RO"/>
        </w:rPr>
        <w:t>strarea aliniamentului stradal;</w:t>
      </w:r>
    </w:p>
    <w:p w14:paraId="04FC2682" w14:textId="200E1EEF" w:rsidR="00EC75F4" w:rsidRPr="00C00C5A" w:rsidRDefault="00EC75F4" w:rsidP="002E667A">
      <w:pPr>
        <w:pStyle w:val="ListParagraph"/>
        <w:numPr>
          <w:ilvl w:val="1"/>
          <w:numId w:val="17"/>
        </w:numPr>
        <w:ind w:left="1080"/>
        <w:jc w:val="both"/>
        <w:rPr>
          <w:rFonts w:asciiTheme="majorHAnsi" w:hAnsiTheme="majorHAnsi" w:cstheme="majorHAnsi"/>
          <w:sz w:val="24"/>
          <w:szCs w:val="24"/>
          <w:lang w:val="ro-RO"/>
        </w:rPr>
      </w:pPr>
      <w:r w:rsidRPr="00C00C5A">
        <w:rPr>
          <w:rFonts w:asciiTheme="majorHAnsi" w:hAnsiTheme="majorHAnsi" w:cstheme="majorHAnsi"/>
          <w:sz w:val="24"/>
          <w:szCs w:val="24"/>
          <w:lang w:val="ro-RO"/>
        </w:rPr>
        <w:t xml:space="preserve">sud: </w:t>
      </w:r>
      <w:r w:rsidR="009A3F8C" w:rsidRPr="00C00C5A">
        <w:rPr>
          <w:rFonts w:asciiTheme="majorHAnsi" w:hAnsiTheme="majorHAnsi" w:cstheme="majorHAnsi"/>
          <w:sz w:val="24"/>
          <w:szCs w:val="24"/>
          <w:lang w:val="ro-RO"/>
        </w:rPr>
        <w:t xml:space="preserve">minim 2,00m față de limita de proprietate, dar nu mai putin de h/2 ;  </w:t>
      </w:r>
    </w:p>
    <w:bookmarkEnd w:id="3"/>
    <w:p w14:paraId="585DF3DC" w14:textId="07ACA902" w:rsidR="00EC75F4" w:rsidRPr="00055A42" w:rsidRDefault="00EC75F4" w:rsidP="002E6018">
      <w:pPr>
        <w:ind w:firstLine="72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lastRenderedPageBreak/>
        <w:t xml:space="preserve">Aceste </w:t>
      </w:r>
      <w:r w:rsidR="009A3F8C" w:rsidRPr="00055A42">
        <w:rPr>
          <w:rFonts w:asciiTheme="majorHAnsi" w:hAnsiTheme="majorHAnsi" w:cstheme="majorHAnsi"/>
          <w:sz w:val="24"/>
          <w:szCs w:val="24"/>
          <w:lang w:val="ro-RO"/>
        </w:rPr>
        <w:t xml:space="preserve">retrageri </w:t>
      </w:r>
      <w:r w:rsidRPr="00055A42">
        <w:rPr>
          <w:rFonts w:asciiTheme="majorHAnsi" w:hAnsiTheme="majorHAnsi" w:cstheme="majorHAnsi"/>
          <w:sz w:val="24"/>
          <w:szCs w:val="24"/>
          <w:lang w:val="ro-RO"/>
        </w:rPr>
        <w:t xml:space="preserve">față de limitele de proprietate ale incintei studiate nu includ împrejmuirile, construcțiile tehnico-edilitare, cabina poartă, copertinele, și mijloacele de publicitate. </w:t>
      </w:r>
    </w:p>
    <w:p w14:paraId="27612653" w14:textId="70049317" w:rsidR="00EC75F4" w:rsidRPr="00055A42" w:rsidRDefault="00EC75F4" w:rsidP="002A3902">
      <w:pPr>
        <w:spacing w:before="240"/>
        <w:ind w:firstLine="72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Este admisă edificarea pe retragerea față</w:t>
      </w:r>
      <w:r w:rsidR="006248CC" w:rsidRPr="00055A42">
        <w:rPr>
          <w:rFonts w:asciiTheme="majorHAnsi" w:hAnsiTheme="majorHAnsi" w:cstheme="majorHAnsi"/>
          <w:sz w:val="24"/>
          <w:szCs w:val="24"/>
          <w:lang w:val="ro-RO"/>
        </w:rPr>
        <w:t xml:space="preserve"> de limitele de proprietate</w:t>
      </w:r>
      <w:r w:rsidRPr="00055A42">
        <w:rPr>
          <w:rFonts w:asciiTheme="majorHAnsi" w:hAnsiTheme="majorHAnsi" w:cstheme="majorHAnsi"/>
          <w:sz w:val="24"/>
          <w:szCs w:val="24"/>
          <w:lang w:val="ro-RO"/>
        </w:rPr>
        <w:t xml:space="preserve">, cât timp construcția </w:t>
      </w:r>
      <w:r w:rsidR="006248CC" w:rsidRPr="00055A42">
        <w:rPr>
          <w:rFonts w:asciiTheme="majorHAnsi" w:hAnsiTheme="majorHAnsi" w:cstheme="majorHAnsi"/>
          <w:sz w:val="24"/>
          <w:szCs w:val="24"/>
          <w:lang w:val="ro-RO"/>
        </w:rPr>
        <w:t xml:space="preserve">are </w:t>
      </w:r>
      <w:r w:rsidRPr="00055A42">
        <w:rPr>
          <w:rFonts w:asciiTheme="majorHAnsi" w:hAnsiTheme="majorHAnsi" w:cstheme="majorHAnsi"/>
          <w:sz w:val="24"/>
          <w:szCs w:val="24"/>
          <w:lang w:val="ro-RO"/>
        </w:rPr>
        <w:t>destinația unei cabine poartă, copertin</w:t>
      </w:r>
      <w:r w:rsidR="006248CC" w:rsidRPr="00055A42">
        <w:rPr>
          <w:rFonts w:asciiTheme="majorHAnsi" w:hAnsiTheme="majorHAnsi" w:cstheme="majorHAnsi"/>
          <w:sz w:val="24"/>
          <w:szCs w:val="24"/>
          <w:lang w:val="ro-RO"/>
        </w:rPr>
        <w:t>e,</w:t>
      </w:r>
      <w:r w:rsidRPr="00055A42">
        <w:rPr>
          <w:rFonts w:asciiTheme="majorHAnsi" w:hAnsiTheme="majorHAnsi" w:cstheme="majorHAnsi"/>
          <w:sz w:val="24"/>
          <w:szCs w:val="24"/>
          <w:lang w:val="ro-RO"/>
        </w:rPr>
        <w:t xml:space="preserve"> constructii tehnico </w:t>
      </w:r>
      <w:r w:rsidR="006248CC" w:rsidRPr="00055A42">
        <w:rPr>
          <w:rFonts w:asciiTheme="majorHAnsi" w:hAnsiTheme="majorHAnsi" w:cstheme="majorHAnsi"/>
          <w:sz w:val="24"/>
          <w:szCs w:val="24"/>
          <w:lang w:val="ro-RO"/>
        </w:rPr>
        <w:t>–</w:t>
      </w:r>
      <w:r w:rsidRPr="00055A42">
        <w:rPr>
          <w:rFonts w:asciiTheme="majorHAnsi" w:hAnsiTheme="majorHAnsi" w:cstheme="majorHAnsi"/>
          <w:sz w:val="24"/>
          <w:szCs w:val="24"/>
          <w:lang w:val="ro-RO"/>
        </w:rPr>
        <w:t xml:space="preserve"> edilitare</w:t>
      </w:r>
      <w:r w:rsidR="00055A42" w:rsidRPr="00055A42">
        <w:rPr>
          <w:rFonts w:asciiTheme="majorHAnsi" w:hAnsiTheme="majorHAnsi" w:cstheme="majorHAnsi"/>
          <w:sz w:val="24"/>
          <w:szCs w:val="24"/>
          <w:lang w:val="ro-RO"/>
        </w:rPr>
        <w:t>, imprejmuire</w:t>
      </w:r>
      <w:r w:rsidR="006248CC" w:rsidRPr="00055A42">
        <w:rPr>
          <w:rFonts w:asciiTheme="majorHAnsi" w:hAnsiTheme="majorHAnsi" w:cstheme="majorHAnsi"/>
          <w:sz w:val="24"/>
          <w:szCs w:val="24"/>
          <w:lang w:val="ro-RO"/>
        </w:rPr>
        <w:t xml:space="preserve"> sau element publicitar.</w:t>
      </w:r>
    </w:p>
    <w:p w14:paraId="522FE35C" w14:textId="2B5BDC77" w:rsidR="00D44834" w:rsidRPr="00055A42" w:rsidRDefault="00D44834" w:rsidP="002E6018">
      <w:pPr>
        <w:pStyle w:val="Heading4"/>
        <w:jc w:val="both"/>
        <w:rPr>
          <w:rFonts w:asciiTheme="majorHAnsi" w:hAnsiTheme="majorHAnsi" w:cstheme="majorHAnsi"/>
        </w:rPr>
      </w:pPr>
      <w:r w:rsidRPr="00055A42">
        <w:rPr>
          <w:rFonts w:asciiTheme="majorHAnsi" w:hAnsiTheme="majorHAnsi" w:cstheme="majorHAnsi"/>
        </w:rPr>
        <w:t>REGIMUL DE ÎNĂLȚIME</w:t>
      </w:r>
    </w:p>
    <w:p w14:paraId="5818ED9C" w14:textId="3E74B61E" w:rsidR="00EC75F4" w:rsidRPr="00055A42" w:rsidRDefault="00EC75F4" w:rsidP="002E6018">
      <w:pPr>
        <w:ind w:firstLine="72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 xml:space="preserve">Regimul de înălțime </w:t>
      </w:r>
      <w:r w:rsidR="009A3F8C" w:rsidRPr="00055A42">
        <w:rPr>
          <w:rFonts w:asciiTheme="majorHAnsi" w:hAnsiTheme="majorHAnsi" w:cstheme="majorHAnsi"/>
          <w:sz w:val="24"/>
          <w:szCs w:val="24"/>
          <w:lang w:val="ro-RO"/>
        </w:rPr>
        <w:t xml:space="preserve">maxim </w:t>
      </w:r>
      <w:r w:rsidRPr="00055A42">
        <w:rPr>
          <w:rFonts w:asciiTheme="majorHAnsi" w:hAnsiTheme="majorHAnsi" w:cstheme="majorHAnsi"/>
          <w:sz w:val="24"/>
          <w:szCs w:val="24"/>
          <w:lang w:val="ro-RO"/>
        </w:rPr>
        <w:t>propus pentru construcții va fi de maxim P+</w:t>
      </w:r>
      <w:r w:rsidR="009A3F8C" w:rsidRPr="00055A42">
        <w:rPr>
          <w:rFonts w:asciiTheme="majorHAnsi" w:hAnsiTheme="majorHAnsi" w:cstheme="majorHAnsi"/>
          <w:sz w:val="24"/>
          <w:szCs w:val="24"/>
          <w:lang w:val="ro-RO"/>
        </w:rPr>
        <w:t>1</w:t>
      </w:r>
      <w:r w:rsidRPr="00055A42">
        <w:rPr>
          <w:rFonts w:asciiTheme="majorHAnsi" w:hAnsiTheme="majorHAnsi" w:cstheme="majorHAnsi"/>
          <w:sz w:val="24"/>
          <w:szCs w:val="24"/>
          <w:lang w:val="ro-RO"/>
        </w:rPr>
        <w:t>Etaje.</w:t>
      </w:r>
    </w:p>
    <w:p w14:paraId="4F606664" w14:textId="735B0F02" w:rsidR="00EC75F4" w:rsidRPr="00055A42" w:rsidRDefault="00EC75F4" w:rsidP="002E6018">
      <w:pPr>
        <w:pStyle w:val="ListParagraph"/>
        <w:numPr>
          <w:ilvl w:val="0"/>
          <w:numId w:val="4"/>
        </w:numPr>
        <w:tabs>
          <w:tab w:val="clear" w:pos="1429"/>
        </w:tabs>
        <w:ind w:left="108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 xml:space="preserve">Max. </w:t>
      </w:r>
      <w:r w:rsidR="009A3F8C" w:rsidRPr="00055A42">
        <w:rPr>
          <w:rFonts w:asciiTheme="majorHAnsi" w:hAnsiTheme="majorHAnsi" w:cstheme="majorHAnsi"/>
          <w:sz w:val="24"/>
          <w:szCs w:val="24"/>
          <w:lang w:val="ro-RO"/>
        </w:rPr>
        <w:t>15</w:t>
      </w:r>
      <w:r w:rsidRPr="00055A42">
        <w:rPr>
          <w:rFonts w:asciiTheme="majorHAnsi" w:hAnsiTheme="majorHAnsi" w:cstheme="majorHAnsi"/>
          <w:sz w:val="24"/>
          <w:szCs w:val="24"/>
          <w:lang w:val="ro-RO"/>
        </w:rPr>
        <w:t>,00</w:t>
      </w:r>
      <w:r w:rsidR="00767186">
        <w:rPr>
          <w:rFonts w:asciiTheme="majorHAnsi" w:hAnsiTheme="majorHAnsi" w:cstheme="majorHAnsi"/>
          <w:sz w:val="24"/>
          <w:szCs w:val="24"/>
          <w:lang w:val="ro-RO"/>
        </w:rPr>
        <w:t xml:space="preserve"> </w:t>
      </w:r>
      <w:r w:rsidRPr="00055A42">
        <w:rPr>
          <w:rFonts w:asciiTheme="majorHAnsi" w:hAnsiTheme="majorHAnsi" w:cstheme="majorHAnsi"/>
          <w:sz w:val="24"/>
          <w:szCs w:val="24"/>
          <w:lang w:val="ro-RO"/>
        </w:rPr>
        <w:t>m la cornișă;</w:t>
      </w:r>
    </w:p>
    <w:p w14:paraId="7E2599DE" w14:textId="43C9D21F" w:rsidR="00D44834" w:rsidRPr="00055A42" w:rsidRDefault="00EC75F4" w:rsidP="002E6018">
      <w:pPr>
        <w:pStyle w:val="ListParagraph"/>
        <w:numPr>
          <w:ilvl w:val="0"/>
          <w:numId w:val="4"/>
        </w:numPr>
        <w:tabs>
          <w:tab w:val="clear" w:pos="1429"/>
        </w:tabs>
        <w:ind w:left="108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Max. 2</w:t>
      </w:r>
      <w:r w:rsidR="009A3F8C" w:rsidRPr="00055A42">
        <w:rPr>
          <w:rFonts w:asciiTheme="majorHAnsi" w:hAnsiTheme="majorHAnsi" w:cstheme="majorHAnsi"/>
          <w:sz w:val="24"/>
          <w:szCs w:val="24"/>
          <w:lang w:val="ro-RO"/>
        </w:rPr>
        <w:t>5,00</w:t>
      </w:r>
      <w:r w:rsidR="00767186">
        <w:rPr>
          <w:rFonts w:asciiTheme="majorHAnsi" w:hAnsiTheme="majorHAnsi" w:cstheme="majorHAnsi"/>
          <w:sz w:val="24"/>
          <w:szCs w:val="24"/>
          <w:lang w:val="ro-RO"/>
        </w:rPr>
        <w:t xml:space="preserve"> m</w:t>
      </w:r>
      <w:r w:rsidR="009A3F8C" w:rsidRPr="00055A42">
        <w:rPr>
          <w:rFonts w:asciiTheme="majorHAnsi" w:hAnsiTheme="majorHAnsi" w:cstheme="majorHAnsi"/>
          <w:sz w:val="24"/>
          <w:szCs w:val="24"/>
          <w:lang w:val="ro-RO"/>
        </w:rPr>
        <w:t xml:space="preserve"> </w:t>
      </w:r>
      <w:r w:rsidR="000D677A" w:rsidRPr="00055A42">
        <w:rPr>
          <w:rFonts w:asciiTheme="majorHAnsi" w:hAnsiTheme="majorHAnsi" w:cstheme="majorHAnsi"/>
          <w:sz w:val="24"/>
          <w:szCs w:val="24"/>
          <w:lang w:val="ro-RO"/>
        </w:rPr>
        <w:t xml:space="preserve">pentru </w:t>
      </w:r>
      <w:r w:rsidR="009A3F8C" w:rsidRPr="00055A42">
        <w:rPr>
          <w:rFonts w:asciiTheme="majorHAnsi" w:hAnsiTheme="majorHAnsi" w:cstheme="majorHAnsi"/>
          <w:sz w:val="24"/>
          <w:szCs w:val="24"/>
          <w:lang w:val="ro-RO"/>
        </w:rPr>
        <w:t>elemente publicitare, st</w:t>
      </w:r>
      <w:r w:rsidR="00767186">
        <w:rPr>
          <w:rFonts w:asciiTheme="majorHAnsi" w:hAnsiTheme="majorHAnsi" w:cstheme="majorHAnsi"/>
          <w:sz w:val="24"/>
          <w:szCs w:val="24"/>
          <w:lang w:val="ro-RO"/>
        </w:rPr>
        <w:t>â</w:t>
      </w:r>
      <w:r w:rsidR="009A3F8C" w:rsidRPr="00055A42">
        <w:rPr>
          <w:rFonts w:asciiTheme="majorHAnsi" w:hAnsiTheme="majorHAnsi" w:cstheme="majorHAnsi"/>
          <w:sz w:val="24"/>
          <w:szCs w:val="24"/>
          <w:lang w:val="ro-RO"/>
        </w:rPr>
        <w:t>lpi de iluminat etc</w:t>
      </w:r>
      <w:r w:rsidRPr="00055A42">
        <w:rPr>
          <w:rFonts w:asciiTheme="majorHAnsi" w:hAnsiTheme="majorHAnsi" w:cstheme="majorHAnsi"/>
          <w:sz w:val="24"/>
          <w:szCs w:val="24"/>
          <w:lang w:val="ro-RO"/>
        </w:rPr>
        <w:t>.</w:t>
      </w:r>
    </w:p>
    <w:p w14:paraId="4C4C5F4E" w14:textId="2684DD70" w:rsidR="009A28E2" w:rsidRPr="00055A42" w:rsidRDefault="009A28E2" w:rsidP="002E6018">
      <w:pPr>
        <w:pStyle w:val="Heading4"/>
        <w:jc w:val="both"/>
        <w:rPr>
          <w:rFonts w:asciiTheme="majorHAnsi" w:hAnsiTheme="majorHAnsi" w:cstheme="majorHAnsi"/>
        </w:rPr>
      </w:pPr>
      <w:r w:rsidRPr="00055A42">
        <w:rPr>
          <w:rFonts w:asciiTheme="majorHAnsi" w:hAnsiTheme="majorHAnsi" w:cstheme="majorHAnsi"/>
        </w:rPr>
        <w:t>MODUL DE UTILIZARE AL TERENULUI</w:t>
      </w:r>
    </w:p>
    <w:p w14:paraId="1572372C" w14:textId="3EEF072C" w:rsidR="00D44834" w:rsidRPr="00055A42" w:rsidRDefault="00D44834" w:rsidP="002E6018">
      <w:pPr>
        <w:ind w:firstLine="72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Au fost stabilite valori maxime pentru procentul de ocupare al terenului si de utilizare a terenului:</w:t>
      </w:r>
    </w:p>
    <w:p w14:paraId="72F306B6" w14:textId="7DE2227A" w:rsidR="00D44834" w:rsidRPr="00055A42" w:rsidRDefault="00D44834" w:rsidP="002E6018">
      <w:pPr>
        <w:pStyle w:val="ListParagraph"/>
        <w:numPr>
          <w:ilvl w:val="0"/>
          <w:numId w:val="14"/>
        </w:numPr>
        <w:ind w:left="108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P.O.T.</w:t>
      </w:r>
      <w:r w:rsidR="006248CC" w:rsidRPr="00055A42">
        <w:rPr>
          <w:rFonts w:asciiTheme="majorHAnsi" w:hAnsiTheme="majorHAnsi" w:cstheme="majorHAnsi"/>
          <w:sz w:val="24"/>
          <w:szCs w:val="24"/>
          <w:lang w:val="ro-RO"/>
        </w:rPr>
        <w:t xml:space="preserve"> maxim</w:t>
      </w:r>
      <w:r w:rsidRPr="00055A42">
        <w:rPr>
          <w:rFonts w:asciiTheme="majorHAnsi" w:hAnsiTheme="majorHAnsi" w:cstheme="majorHAnsi"/>
          <w:sz w:val="24"/>
          <w:szCs w:val="24"/>
          <w:lang w:val="ro-RO"/>
        </w:rPr>
        <w:t xml:space="preserve"> </w:t>
      </w:r>
      <w:r w:rsidR="006248CC" w:rsidRPr="00055A42">
        <w:rPr>
          <w:rFonts w:asciiTheme="majorHAnsi" w:hAnsiTheme="majorHAnsi" w:cstheme="majorHAnsi"/>
          <w:sz w:val="24"/>
          <w:szCs w:val="24"/>
          <w:lang w:val="ro-RO"/>
        </w:rPr>
        <w:t>85</w:t>
      </w:r>
      <w:r w:rsidRPr="00055A42">
        <w:rPr>
          <w:rFonts w:asciiTheme="majorHAnsi" w:hAnsiTheme="majorHAnsi" w:cstheme="majorHAnsi"/>
          <w:sz w:val="24"/>
          <w:szCs w:val="24"/>
          <w:lang w:val="ro-RO"/>
        </w:rPr>
        <w:t>,00%</w:t>
      </w:r>
      <w:r w:rsidR="00EC75F4" w:rsidRPr="00055A42">
        <w:rPr>
          <w:rFonts w:asciiTheme="majorHAnsi" w:hAnsiTheme="majorHAnsi" w:cstheme="majorHAnsi"/>
          <w:sz w:val="24"/>
          <w:szCs w:val="24"/>
          <w:lang w:val="ro-RO"/>
        </w:rPr>
        <w:t>;</w:t>
      </w:r>
    </w:p>
    <w:p w14:paraId="057999BC" w14:textId="34EF83F5" w:rsidR="00D44834" w:rsidRPr="00055A42" w:rsidRDefault="00D44834" w:rsidP="002E6018">
      <w:pPr>
        <w:pStyle w:val="ListParagraph"/>
        <w:numPr>
          <w:ilvl w:val="0"/>
          <w:numId w:val="14"/>
        </w:numPr>
        <w:ind w:left="108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 xml:space="preserve">C.U.T. </w:t>
      </w:r>
      <w:r w:rsidR="006248CC" w:rsidRPr="00055A42">
        <w:rPr>
          <w:rFonts w:asciiTheme="majorHAnsi" w:hAnsiTheme="majorHAnsi" w:cstheme="majorHAnsi"/>
          <w:sz w:val="24"/>
          <w:szCs w:val="24"/>
          <w:lang w:val="ro-RO"/>
        </w:rPr>
        <w:t>maxim 1,70</w:t>
      </w:r>
      <w:r w:rsidR="00EC75F4" w:rsidRPr="00055A42">
        <w:rPr>
          <w:rFonts w:asciiTheme="majorHAnsi" w:hAnsiTheme="majorHAnsi" w:cstheme="majorHAnsi"/>
          <w:sz w:val="24"/>
          <w:szCs w:val="24"/>
          <w:lang w:val="ro-RO"/>
        </w:rPr>
        <w:t>.</w:t>
      </w:r>
    </w:p>
    <w:p w14:paraId="454DC998" w14:textId="19CA3DC5" w:rsidR="009A28E2" w:rsidRPr="00055A42" w:rsidRDefault="009A28E2" w:rsidP="002E6018">
      <w:pPr>
        <w:pStyle w:val="Heading4"/>
        <w:jc w:val="both"/>
        <w:rPr>
          <w:rFonts w:asciiTheme="majorHAnsi" w:hAnsiTheme="majorHAnsi" w:cstheme="majorHAnsi"/>
        </w:rPr>
      </w:pPr>
      <w:r w:rsidRPr="00055A42">
        <w:rPr>
          <w:rFonts w:asciiTheme="majorHAnsi" w:hAnsiTheme="majorHAnsi" w:cstheme="majorHAnsi"/>
        </w:rPr>
        <w:t>PLANTAȚII</w:t>
      </w:r>
    </w:p>
    <w:p w14:paraId="2BEC9106" w14:textId="3B3F2908" w:rsidR="00253E30" w:rsidRPr="00055A42" w:rsidRDefault="00253E30" w:rsidP="002E6018">
      <w:pPr>
        <w:ind w:firstLine="720"/>
        <w:jc w:val="both"/>
        <w:rPr>
          <w:rFonts w:asciiTheme="majorHAnsi" w:hAnsiTheme="majorHAnsi" w:cstheme="majorHAnsi"/>
          <w:sz w:val="24"/>
          <w:szCs w:val="24"/>
          <w:lang w:val="ro-RO"/>
        </w:rPr>
      </w:pPr>
      <w:r w:rsidRPr="00055A42">
        <w:rPr>
          <w:rFonts w:asciiTheme="majorHAnsi" w:hAnsiTheme="majorHAnsi" w:cstheme="majorHAnsi"/>
          <w:sz w:val="24"/>
          <w:szCs w:val="24"/>
          <w:lang w:val="ro-RO"/>
        </w:rPr>
        <w:t xml:space="preserve">Se vor amenaja spaţii verzi înierbate, sau cu plantaţii de arbori de înălţime mică / medie pentru umbrire, într-un procent de minim 5,00% avându-se în vedere prevederile HGR 525/1996 actualizată pentru funcțiunea de comerț și Legea nr. 24/2007 republicată privind reglementarea și administrarea spațiilor verzi din intravilanul localitățiilor. </w:t>
      </w:r>
    </w:p>
    <w:p w14:paraId="7EB0693B" w14:textId="0707E040" w:rsidR="00253E30" w:rsidRDefault="00253E30" w:rsidP="002E6018">
      <w:pPr>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Autorizația de construire va conține obligația menținerii sau creării de spații verzi și plantate, în funcție de destinația</w:t>
      </w:r>
      <w:r w:rsidR="00B5040B" w:rsidRPr="00E30B72">
        <w:rPr>
          <w:rFonts w:asciiTheme="majorHAnsi" w:hAnsiTheme="majorHAnsi" w:cstheme="majorHAnsi"/>
          <w:sz w:val="24"/>
          <w:szCs w:val="24"/>
          <w:lang w:val="ro-RO"/>
        </w:rPr>
        <w:t xml:space="preserve"> </w:t>
      </w:r>
      <w:r w:rsidRPr="00E30B72">
        <w:rPr>
          <w:rFonts w:asciiTheme="majorHAnsi" w:hAnsiTheme="majorHAnsi" w:cstheme="majorHAnsi"/>
          <w:sz w:val="24"/>
          <w:szCs w:val="24"/>
          <w:lang w:val="ro-RO"/>
        </w:rPr>
        <w:t>construcției.</w:t>
      </w:r>
    </w:p>
    <w:p w14:paraId="5432A149" w14:textId="77777777" w:rsidR="002A3902" w:rsidRPr="00E30B72" w:rsidRDefault="002A3902" w:rsidP="002E6018">
      <w:pPr>
        <w:ind w:firstLine="720"/>
        <w:jc w:val="both"/>
        <w:rPr>
          <w:rFonts w:asciiTheme="majorHAnsi" w:hAnsiTheme="majorHAnsi" w:cstheme="majorHAnsi"/>
          <w:sz w:val="24"/>
          <w:szCs w:val="24"/>
          <w:lang w:val="ro-RO"/>
        </w:rPr>
      </w:pPr>
    </w:p>
    <w:p w14:paraId="7DF4DA39" w14:textId="077FD0F4" w:rsidR="004C39B0" w:rsidRPr="00E30B72" w:rsidRDefault="00536A69" w:rsidP="002E6018">
      <w:pPr>
        <w:pStyle w:val="Heading3"/>
        <w:jc w:val="both"/>
        <w:rPr>
          <w:rFonts w:asciiTheme="majorHAnsi" w:hAnsiTheme="majorHAnsi" w:cstheme="majorHAnsi"/>
        </w:rPr>
      </w:pPr>
      <w:r w:rsidRPr="00E30B72">
        <w:rPr>
          <w:rFonts w:asciiTheme="majorHAnsi" w:hAnsiTheme="majorHAnsi" w:cstheme="majorHAnsi"/>
        </w:rPr>
        <w:t>DEZVOLTAREA ECHIPĂRII EDILITARE</w:t>
      </w:r>
    </w:p>
    <w:p w14:paraId="33F9C528" w14:textId="1F7CB1B8" w:rsidR="00113D0C" w:rsidRPr="00E30B72" w:rsidRDefault="00113D0C" w:rsidP="002E6018">
      <w:pPr>
        <w:pStyle w:val="Heading4"/>
        <w:jc w:val="both"/>
        <w:rPr>
          <w:rFonts w:asciiTheme="majorHAnsi" w:hAnsiTheme="majorHAnsi" w:cstheme="majorHAnsi"/>
        </w:rPr>
      </w:pPr>
      <w:r w:rsidRPr="00E30B72">
        <w:rPr>
          <w:rFonts w:asciiTheme="majorHAnsi" w:hAnsiTheme="majorHAnsi" w:cstheme="majorHAnsi"/>
        </w:rPr>
        <w:t>ALIMENTAREA  CU APĂ</w:t>
      </w:r>
    </w:p>
    <w:p w14:paraId="0DBAB172" w14:textId="7175143A" w:rsidR="00113D0C" w:rsidRPr="00E30B72" w:rsidRDefault="00113D0C" w:rsidP="002E6018">
      <w:pPr>
        <w:autoSpaceDE w:val="0"/>
        <w:autoSpaceDN w:val="0"/>
        <w:adjustRightInd w:val="0"/>
        <w:spacing w:after="0" w:line="240" w:lineRule="auto"/>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Alimentarea cu apă rece se va realiza prin racordare la rețeaua existentă din zonă, dac</w:t>
      </w:r>
      <w:r w:rsidR="00767186">
        <w:rPr>
          <w:rFonts w:asciiTheme="majorHAnsi" w:hAnsiTheme="majorHAnsi" w:cstheme="majorHAnsi"/>
          <w:sz w:val="24"/>
          <w:szCs w:val="24"/>
          <w:lang w:val="ro-RO"/>
        </w:rPr>
        <w:t>ă</w:t>
      </w:r>
      <w:r w:rsidRPr="00E30B72">
        <w:rPr>
          <w:rFonts w:asciiTheme="majorHAnsi" w:hAnsiTheme="majorHAnsi" w:cstheme="majorHAnsi"/>
          <w:sz w:val="24"/>
          <w:szCs w:val="24"/>
          <w:lang w:val="ro-RO"/>
        </w:rPr>
        <w:t xml:space="preserve"> nu este posibil se va realiza din surse locale prin forare.</w:t>
      </w:r>
    </w:p>
    <w:p w14:paraId="789B76B2" w14:textId="36AA08FA" w:rsidR="00113D0C" w:rsidRPr="00E30B72" w:rsidRDefault="00113D0C" w:rsidP="002E6018">
      <w:pPr>
        <w:pStyle w:val="Heading4"/>
        <w:jc w:val="both"/>
        <w:rPr>
          <w:rFonts w:asciiTheme="majorHAnsi" w:hAnsiTheme="majorHAnsi" w:cstheme="majorHAnsi"/>
        </w:rPr>
      </w:pPr>
      <w:r w:rsidRPr="00E30B72">
        <w:rPr>
          <w:rFonts w:asciiTheme="majorHAnsi" w:hAnsiTheme="majorHAnsi" w:cstheme="majorHAnsi"/>
        </w:rPr>
        <w:t>CANALIZARE PLUVIALĂ</w:t>
      </w:r>
    </w:p>
    <w:p w14:paraId="271D50DD" w14:textId="17B095A1"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bookmarkStart w:id="4" w:name="_Hlk98316783"/>
      <w:proofErr w:type="spellStart"/>
      <w:r w:rsidRPr="00E30B72">
        <w:rPr>
          <w:rFonts w:asciiTheme="majorHAnsi" w:hAnsiTheme="majorHAnsi" w:cstheme="majorHAnsi"/>
          <w:sz w:val="24"/>
          <w:szCs w:val="24"/>
        </w:rPr>
        <w:t>Apele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sunt </w:t>
      </w:r>
      <w:proofErr w:type="spellStart"/>
      <w:r w:rsidRPr="00E30B72">
        <w:rPr>
          <w:rFonts w:asciiTheme="majorHAnsi" w:hAnsiTheme="majorHAnsi" w:cstheme="majorHAnsi"/>
          <w:sz w:val="24"/>
          <w:szCs w:val="24"/>
        </w:rPr>
        <w:t>cele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rezultate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precipitații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colectate</w:t>
      </w:r>
      <w:proofErr w:type="spellEnd"/>
      <w:r w:rsidRPr="00E30B72">
        <w:rPr>
          <w:rFonts w:asciiTheme="majorHAnsi" w:hAnsiTheme="majorHAnsi" w:cstheme="majorHAnsi"/>
          <w:sz w:val="24"/>
          <w:szCs w:val="24"/>
        </w:rPr>
        <w:t xml:space="preserve"> de pe </w:t>
      </w:r>
      <w:proofErr w:type="spellStart"/>
      <w:r w:rsidRPr="00E30B72">
        <w:rPr>
          <w:rFonts w:asciiTheme="majorHAnsi" w:hAnsiTheme="majorHAnsi" w:cstheme="majorHAnsi"/>
          <w:sz w:val="24"/>
          <w:szCs w:val="24"/>
        </w:rPr>
        <w:t>platformele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carosabile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cât</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de pe </w:t>
      </w:r>
      <w:proofErr w:type="spellStart"/>
      <w:r w:rsidRPr="00E30B72">
        <w:rPr>
          <w:rFonts w:asciiTheme="majorHAnsi" w:hAnsiTheme="majorHAnsi" w:cstheme="majorHAnsi"/>
          <w:sz w:val="24"/>
          <w:szCs w:val="24"/>
        </w:rPr>
        <w:t>cl</w:t>
      </w:r>
      <w:r w:rsidR="00767186">
        <w:rPr>
          <w:rFonts w:asciiTheme="majorHAnsi" w:hAnsiTheme="majorHAnsi" w:cstheme="majorHAnsi"/>
          <w:sz w:val="24"/>
          <w:szCs w:val="24"/>
        </w:rPr>
        <w:t>ă</w:t>
      </w:r>
      <w:r w:rsidRPr="00E30B72">
        <w:rPr>
          <w:rFonts w:asciiTheme="majorHAnsi" w:hAnsiTheme="majorHAnsi" w:cstheme="majorHAnsi"/>
          <w:sz w:val="24"/>
          <w:szCs w:val="24"/>
        </w:rPr>
        <w:t>dirile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incinta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studiată</w:t>
      </w:r>
      <w:proofErr w:type="spellEnd"/>
      <w:r w:rsidRPr="00E30B72">
        <w:rPr>
          <w:rFonts w:asciiTheme="majorHAnsi" w:hAnsiTheme="majorHAnsi" w:cstheme="majorHAnsi"/>
          <w:sz w:val="24"/>
          <w:szCs w:val="24"/>
        </w:rPr>
        <w:t xml:space="preserve">. </w:t>
      </w:r>
    </w:p>
    <w:p w14:paraId="2AB407E7" w14:textId="13D1FF27"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funcție</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gradul</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încărcare</w:t>
      </w:r>
      <w:proofErr w:type="spellEnd"/>
      <w:r w:rsidRPr="00E30B72">
        <w:rPr>
          <w:rFonts w:asciiTheme="majorHAnsi" w:hAnsiTheme="majorHAnsi" w:cstheme="majorHAnsi"/>
          <w:sz w:val="24"/>
          <w:szCs w:val="24"/>
        </w:rPr>
        <w:t xml:space="preserve"> cu </w:t>
      </w:r>
      <w:proofErr w:type="spellStart"/>
      <w:r w:rsidRPr="00E30B72">
        <w:rPr>
          <w:rFonts w:asciiTheme="majorHAnsi" w:hAnsiTheme="majorHAnsi" w:cstheme="majorHAnsi"/>
          <w:sz w:val="24"/>
          <w:szCs w:val="24"/>
        </w:rPr>
        <w:t>poluanți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apele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pot fi evacu</w:t>
      </w:r>
      <w:r w:rsidR="00767186">
        <w:rPr>
          <w:rFonts w:asciiTheme="majorHAnsi" w:hAnsiTheme="majorHAnsi" w:cstheme="majorHAnsi"/>
          <w:sz w:val="24"/>
          <w:szCs w:val="24"/>
        </w:rPr>
        <w:t>a</w:t>
      </w:r>
      <w:r w:rsidRPr="00E30B72">
        <w:rPr>
          <w:rFonts w:asciiTheme="majorHAnsi" w:hAnsiTheme="majorHAnsi" w:cstheme="majorHAnsi"/>
          <w:sz w:val="24"/>
          <w:szCs w:val="24"/>
        </w:rPr>
        <w:t xml:space="preserve">te </w:t>
      </w:r>
      <w:proofErr w:type="spellStart"/>
      <w:r w:rsidR="00BD5AFB"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următoarele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variante</w:t>
      </w:r>
      <w:proofErr w:type="spellEnd"/>
      <w:r w:rsidRPr="00E30B72">
        <w:rPr>
          <w:rFonts w:asciiTheme="majorHAnsi" w:hAnsiTheme="majorHAnsi" w:cstheme="majorHAnsi"/>
          <w:sz w:val="24"/>
          <w:szCs w:val="24"/>
        </w:rPr>
        <w:t xml:space="preserve">: </w:t>
      </w:r>
    </w:p>
    <w:p w14:paraId="579FE5AF" w14:textId="122BE8A1" w:rsidR="00E82552" w:rsidRPr="00E30B72" w:rsidRDefault="00E82552" w:rsidP="002E6018">
      <w:pPr>
        <w:pStyle w:val="ListParagraph"/>
        <w:numPr>
          <w:ilvl w:val="0"/>
          <w:numId w:val="10"/>
        </w:numPr>
        <w:tabs>
          <w:tab w:val="left" w:pos="1080"/>
          <w:tab w:val="left" w:pos="1440"/>
        </w:tabs>
        <w:autoSpaceDE w:val="0"/>
        <w:autoSpaceDN w:val="0"/>
        <w:adjustRightInd w:val="0"/>
        <w:spacing w:after="34" w:line="240" w:lineRule="auto"/>
        <w:ind w:left="1080"/>
        <w:jc w:val="both"/>
        <w:rPr>
          <w:rFonts w:asciiTheme="majorHAnsi" w:hAnsiTheme="majorHAnsi" w:cstheme="majorHAnsi"/>
          <w:sz w:val="24"/>
          <w:szCs w:val="24"/>
        </w:rPr>
      </w:pPr>
      <w:proofErr w:type="spellStart"/>
      <w:r w:rsidRPr="00E30B72">
        <w:rPr>
          <w:rFonts w:asciiTheme="majorHAnsi" w:hAnsiTheme="majorHAnsi" w:cstheme="majorHAnsi"/>
          <w:sz w:val="24"/>
          <w:szCs w:val="24"/>
        </w:rPr>
        <w:t>restitu</w:t>
      </w:r>
      <w:r w:rsidR="00BD5AFB" w:rsidRPr="00E30B72">
        <w:rPr>
          <w:rFonts w:asciiTheme="majorHAnsi" w:hAnsiTheme="majorHAnsi" w:cstheme="majorHAnsi"/>
          <w:sz w:val="24"/>
          <w:szCs w:val="24"/>
        </w:rPr>
        <w:t>ț</w:t>
      </w:r>
      <w:r w:rsidRPr="00E30B72">
        <w:rPr>
          <w:rFonts w:asciiTheme="majorHAnsi" w:hAnsiTheme="majorHAnsi" w:cstheme="majorHAnsi"/>
          <w:sz w:val="24"/>
          <w:szCs w:val="24"/>
        </w:rPr>
        <w:t>ie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sol direct </w:t>
      </w:r>
      <w:proofErr w:type="spellStart"/>
      <w:r w:rsidRPr="00E30B72">
        <w:rPr>
          <w:rFonts w:asciiTheme="majorHAnsi" w:hAnsiTheme="majorHAnsi" w:cstheme="majorHAnsi"/>
          <w:sz w:val="24"/>
          <w:szCs w:val="24"/>
        </w:rPr>
        <w:t>prin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dirijarea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acesto</w:t>
      </w:r>
      <w:r w:rsidR="00BD5AFB" w:rsidRPr="00E30B72">
        <w:rPr>
          <w:rFonts w:asciiTheme="majorHAnsi" w:hAnsiTheme="majorHAnsi" w:cstheme="majorHAnsi"/>
          <w:sz w:val="24"/>
          <w:szCs w:val="24"/>
        </w:rPr>
        <w:t>a</w:t>
      </w:r>
      <w:r w:rsidRPr="00E30B72">
        <w:rPr>
          <w:rFonts w:asciiTheme="majorHAnsi" w:hAnsiTheme="majorHAnsi" w:cstheme="majorHAnsi"/>
          <w:sz w:val="24"/>
          <w:szCs w:val="24"/>
        </w:rPr>
        <w:t>r</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către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zonele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verzi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cazul</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apelor</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considerate </w:t>
      </w:r>
      <w:proofErr w:type="spellStart"/>
      <w:r w:rsidRPr="00E30B72">
        <w:rPr>
          <w:rFonts w:asciiTheme="majorHAnsi" w:hAnsiTheme="majorHAnsi" w:cstheme="majorHAnsi"/>
          <w:sz w:val="24"/>
          <w:szCs w:val="24"/>
        </w:rPr>
        <w:t>convențional</w:t>
      </w:r>
      <w:proofErr w:type="spellEnd"/>
      <w:r w:rsidRPr="00E30B72">
        <w:rPr>
          <w:rFonts w:asciiTheme="majorHAnsi" w:hAnsiTheme="majorHAnsi" w:cstheme="majorHAnsi"/>
          <w:sz w:val="24"/>
          <w:szCs w:val="24"/>
        </w:rPr>
        <w:t xml:space="preserve"> curate; </w:t>
      </w:r>
    </w:p>
    <w:p w14:paraId="2C3B5054" w14:textId="39011DBC" w:rsidR="00E82552" w:rsidRPr="00E30B72" w:rsidRDefault="00E82552" w:rsidP="002E6018">
      <w:pPr>
        <w:pStyle w:val="ListParagraph"/>
        <w:numPr>
          <w:ilvl w:val="0"/>
          <w:numId w:val="10"/>
        </w:numPr>
        <w:tabs>
          <w:tab w:val="left" w:pos="1080"/>
          <w:tab w:val="left" w:pos="1440"/>
        </w:tabs>
        <w:autoSpaceDE w:val="0"/>
        <w:autoSpaceDN w:val="0"/>
        <w:adjustRightInd w:val="0"/>
        <w:spacing w:after="34" w:line="240" w:lineRule="auto"/>
        <w:ind w:left="1080"/>
        <w:jc w:val="both"/>
        <w:rPr>
          <w:rFonts w:asciiTheme="majorHAnsi" w:hAnsiTheme="majorHAnsi" w:cstheme="majorHAnsi"/>
          <w:sz w:val="24"/>
          <w:szCs w:val="24"/>
        </w:rPr>
      </w:pPr>
      <w:proofErr w:type="spellStart"/>
      <w:r w:rsidRPr="00E30B72">
        <w:rPr>
          <w:rFonts w:asciiTheme="majorHAnsi" w:hAnsiTheme="majorHAnsi" w:cstheme="majorHAnsi"/>
          <w:sz w:val="24"/>
          <w:szCs w:val="24"/>
        </w:rPr>
        <w:t>restitu</w:t>
      </w:r>
      <w:r w:rsidR="00BD5AFB" w:rsidRPr="00E30B72">
        <w:rPr>
          <w:rFonts w:asciiTheme="majorHAnsi" w:hAnsiTheme="majorHAnsi" w:cstheme="majorHAnsi"/>
          <w:sz w:val="24"/>
          <w:szCs w:val="24"/>
        </w:rPr>
        <w:t>ț</w:t>
      </w:r>
      <w:r w:rsidRPr="00E30B72">
        <w:rPr>
          <w:rFonts w:asciiTheme="majorHAnsi" w:hAnsiTheme="majorHAnsi" w:cstheme="majorHAnsi"/>
          <w:sz w:val="24"/>
          <w:szCs w:val="24"/>
        </w:rPr>
        <w:t>ie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sol </w:t>
      </w:r>
      <w:proofErr w:type="spellStart"/>
      <w:r w:rsidRPr="00E30B72">
        <w:rPr>
          <w:rFonts w:asciiTheme="majorHAnsi" w:hAnsiTheme="majorHAnsi" w:cstheme="majorHAnsi"/>
          <w:sz w:val="24"/>
          <w:szCs w:val="24"/>
        </w:rPr>
        <w:t>prin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colectarea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tratarea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stocarea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temporară</w:t>
      </w:r>
      <w:proofErr w:type="spellEnd"/>
      <w:r w:rsidRPr="00E30B72">
        <w:rPr>
          <w:rFonts w:asciiTheme="majorHAnsi" w:hAnsiTheme="majorHAnsi" w:cstheme="majorHAnsi"/>
          <w:sz w:val="24"/>
          <w:szCs w:val="24"/>
        </w:rPr>
        <w:t xml:space="preserve"> a lor </w:t>
      </w:r>
      <w:proofErr w:type="spellStart"/>
      <w:r w:rsidRPr="00E30B72">
        <w:rPr>
          <w:rFonts w:asciiTheme="majorHAnsi" w:hAnsiTheme="majorHAnsi" w:cstheme="majorHAnsi"/>
          <w:sz w:val="24"/>
          <w:szCs w:val="24"/>
        </w:rPr>
        <w:t>urmând</w:t>
      </w:r>
      <w:proofErr w:type="spellEnd"/>
      <w:r w:rsidRPr="00E30B72">
        <w:rPr>
          <w:rFonts w:asciiTheme="majorHAnsi" w:hAnsiTheme="majorHAnsi" w:cstheme="majorHAnsi"/>
          <w:sz w:val="24"/>
          <w:szCs w:val="24"/>
        </w:rPr>
        <w:t xml:space="preserve"> ca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final </w:t>
      </w:r>
      <w:proofErr w:type="spellStart"/>
      <w:r w:rsidRPr="00E30B72">
        <w:rPr>
          <w:rFonts w:asciiTheme="majorHAnsi" w:hAnsiTheme="majorHAnsi" w:cstheme="majorHAnsi"/>
          <w:sz w:val="24"/>
          <w:szCs w:val="24"/>
        </w:rPr>
        <w:t>să</w:t>
      </w:r>
      <w:proofErr w:type="spellEnd"/>
      <w:r w:rsidRPr="00E30B72">
        <w:rPr>
          <w:rFonts w:asciiTheme="majorHAnsi" w:hAnsiTheme="majorHAnsi" w:cstheme="majorHAnsi"/>
          <w:sz w:val="24"/>
          <w:szCs w:val="24"/>
        </w:rPr>
        <w:t xml:space="preserve"> fie </w:t>
      </w:r>
      <w:proofErr w:type="spellStart"/>
      <w:r w:rsidRPr="00E30B72">
        <w:rPr>
          <w:rFonts w:asciiTheme="majorHAnsi" w:hAnsiTheme="majorHAnsi" w:cstheme="majorHAnsi"/>
          <w:sz w:val="24"/>
          <w:szCs w:val="24"/>
        </w:rPr>
        <w:t>restituite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sol </w:t>
      </w:r>
      <w:proofErr w:type="spellStart"/>
      <w:r w:rsidRPr="00E30B72">
        <w:rPr>
          <w:rFonts w:asciiTheme="majorHAnsi" w:hAnsiTheme="majorHAnsi" w:cstheme="majorHAnsi"/>
          <w:sz w:val="24"/>
          <w:szCs w:val="24"/>
        </w:rPr>
        <w:t>prin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puțuri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absorbante</w:t>
      </w:r>
      <w:proofErr w:type="spellEnd"/>
      <w:r w:rsidRPr="00E30B72">
        <w:rPr>
          <w:rFonts w:asciiTheme="majorHAnsi" w:hAnsiTheme="majorHAnsi" w:cstheme="majorHAnsi"/>
          <w:sz w:val="24"/>
          <w:szCs w:val="24"/>
        </w:rPr>
        <w:t xml:space="preserve">; </w:t>
      </w:r>
    </w:p>
    <w:p w14:paraId="656392FB" w14:textId="6C2A58AA" w:rsidR="00E82552" w:rsidRPr="00E30B72" w:rsidRDefault="00E82552" w:rsidP="006248CC">
      <w:pPr>
        <w:pStyle w:val="ListParagraph"/>
        <w:numPr>
          <w:ilvl w:val="0"/>
          <w:numId w:val="10"/>
        </w:numPr>
        <w:tabs>
          <w:tab w:val="left" w:pos="1080"/>
          <w:tab w:val="left" w:pos="1440"/>
        </w:tabs>
        <w:autoSpaceDE w:val="0"/>
        <w:autoSpaceDN w:val="0"/>
        <w:adjustRightInd w:val="0"/>
        <w:spacing w:after="0" w:line="240" w:lineRule="auto"/>
        <w:ind w:left="1080"/>
        <w:jc w:val="both"/>
        <w:rPr>
          <w:rFonts w:asciiTheme="majorHAnsi" w:hAnsiTheme="majorHAnsi" w:cstheme="majorHAnsi"/>
          <w:sz w:val="24"/>
          <w:szCs w:val="24"/>
        </w:rPr>
      </w:pPr>
      <w:proofErr w:type="spellStart"/>
      <w:r w:rsidRPr="00E30B72">
        <w:rPr>
          <w:rFonts w:asciiTheme="majorHAnsi" w:hAnsiTheme="majorHAnsi" w:cstheme="majorHAnsi"/>
          <w:sz w:val="24"/>
          <w:szCs w:val="24"/>
        </w:rPr>
        <w:lastRenderedPageBreak/>
        <w:t>evacuarea</w:t>
      </w:r>
      <w:proofErr w:type="spellEnd"/>
      <w:r w:rsidRPr="00E30B72">
        <w:rPr>
          <w:rFonts w:asciiTheme="majorHAnsi" w:hAnsiTheme="majorHAnsi" w:cstheme="majorHAnsi"/>
          <w:sz w:val="24"/>
          <w:szCs w:val="24"/>
        </w:rPr>
        <w:t xml:space="preserve"> lor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sistemul</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centralizat</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colectare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evacuare</w:t>
      </w:r>
      <w:proofErr w:type="spellEnd"/>
      <w:r w:rsidRPr="00E30B72">
        <w:rPr>
          <w:rFonts w:asciiTheme="majorHAnsi" w:hAnsiTheme="majorHAnsi" w:cstheme="majorHAnsi"/>
          <w:sz w:val="24"/>
          <w:szCs w:val="24"/>
        </w:rPr>
        <w:t xml:space="preserve"> ape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existent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zonă</w:t>
      </w:r>
      <w:proofErr w:type="spellEnd"/>
      <w:r w:rsidRPr="00E30B72">
        <w:rPr>
          <w:rFonts w:asciiTheme="majorHAnsi" w:hAnsiTheme="majorHAnsi" w:cstheme="majorHAnsi"/>
          <w:sz w:val="24"/>
          <w:szCs w:val="24"/>
        </w:rPr>
        <w:t xml:space="preserve">. </w:t>
      </w:r>
    </w:p>
    <w:p w14:paraId="380A9122" w14:textId="71E02761"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bookmarkStart w:id="5" w:name="_Hlk98316803"/>
      <w:bookmarkEnd w:id="4"/>
      <w:proofErr w:type="spellStart"/>
      <w:r w:rsidRPr="00E30B72">
        <w:rPr>
          <w:rFonts w:asciiTheme="majorHAnsi" w:hAnsiTheme="majorHAnsi" w:cstheme="majorHAnsi"/>
          <w:sz w:val="24"/>
          <w:szCs w:val="24"/>
        </w:rPr>
        <w:t>Apele</w:t>
      </w:r>
      <w:proofErr w:type="spellEnd"/>
      <w:r w:rsidRPr="00E30B72">
        <w:rPr>
          <w:rFonts w:asciiTheme="majorHAnsi" w:hAnsiTheme="majorHAnsi" w:cstheme="majorHAnsi"/>
          <w:sz w:val="24"/>
          <w:szCs w:val="24"/>
        </w:rPr>
        <w:t xml:space="preserve"> de pe </w:t>
      </w:r>
      <w:proofErr w:type="spellStart"/>
      <w:r w:rsidRPr="00E30B72">
        <w:rPr>
          <w:rFonts w:asciiTheme="majorHAnsi" w:hAnsiTheme="majorHAnsi" w:cstheme="majorHAnsi"/>
          <w:sz w:val="24"/>
          <w:szCs w:val="24"/>
        </w:rPr>
        <w:t>platformele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carosabile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incint</w:t>
      </w:r>
      <w:r w:rsidR="00454464"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vor</w:t>
      </w:r>
      <w:proofErr w:type="spellEnd"/>
      <w:r w:rsidRPr="00E30B72">
        <w:rPr>
          <w:rFonts w:asciiTheme="majorHAnsi" w:hAnsiTheme="majorHAnsi" w:cstheme="majorHAnsi"/>
          <w:sz w:val="24"/>
          <w:szCs w:val="24"/>
        </w:rPr>
        <w:t xml:space="preserve"> fi </w:t>
      </w:r>
      <w:proofErr w:type="spellStart"/>
      <w:r w:rsidRPr="00E30B72">
        <w:rPr>
          <w:rFonts w:asciiTheme="majorHAnsi" w:hAnsiTheme="majorHAnsi" w:cstheme="majorHAnsi"/>
          <w:sz w:val="24"/>
          <w:szCs w:val="24"/>
        </w:rPr>
        <w:t>trecute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obligatoriu</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printr</w:t>
      </w:r>
      <w:proofErr w:type="spellEnd"/>
      <w:r w:rsidRPr="00E30B72">
        <w:rPr>
          <w:rFonts w:asciiTheme="majorHAnsi" w:hAnsiTheme="majorHAnsi" w:cstheme="majorHAnsi"/>
          <w:sz w:val="24"/>
          <w:szCs w:val="24"/>
        </w:rPr>
        <w:t xml:space="preserve">-o </w:t>
      </w:r>
      <w:proofErr w:type="spellStart"/>
      <w:r w:rsidRPr="00E30B72">
        <w:rPr>
          <w:rFonts w:asciiTheme="majorHAnsi" w:hAnsiTheme="majorHAnsi" w:cstheme="majorHAnsi"/>
          <w:sz w:val="24"/>
          <w:szCs w:val="24"/>
        </w:rPr>
        <w:t>instala</w:t>
      </w:r>
      <w:r w:rsidR="00454464" w:rsidRPr="00E30B72">
        <w:rPr>
          <w:rFonts w:asciiTheme="majorHAnsi" w:hAnsiTheme="majorHAnsi" w:cstheme="majorHAnsi"/>
          <w:sz w:val="24"/>
          <w:szCs w:val="24"/>
        </w:rPr>
        <w:t>ț</w:t>
      </w:r>
      <w:r w:rsidRPr="00E30B72">
        <w:rPr>
          <w:rFonts w:asciiTheme="majorHAnsi" w:hAnsiTheme="majorHAnsi" w:cstheme="majorHAnsi"/>
          <w:sz w:val="24"/>
          <w:szCs w:val="24"/>
        </w:rPr>
        <w:t>ie</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tratare</w:t>
      </w:r>
      <w:proofErr w:type="spellEnd"/>
      <w:r w:rsidRPr="00E30B72">
        <w:rPr>
          <w:rFonts w:asciiTheme="majorHAnsi" w:hAnsiTheme="majorHAnsi" w:cstheme="majorHAnsi"/>
          <w:sz w:val="24"/>
          <w:szCs w:val="24"/>
        </w:rPr>
        <w:t xml:space="preserve"> – separator de </w:t>
      </w:r>
      <w:proofErr w:type="spellStart"/>
      <w:r w:rsidRPr="00E30B72">
        <w:rPr>
          <w:rFonts w:asciiTheme="majorHAnsi" w:hAnsiTheme="majorHAnsi" w:cstheme="majorHAnsi"/>
          <w:sz w:val="24"/>
          <w:szCs w:val="24"/>
        </w:rPr>
        <w:t>n</w:t>
      </w:r>
      <w:r w:rsidR="00454464" w:rsidRPr="00E30B72">
        <w:rPr>
          <w:rFonts w:asciiTheme="majorHAnsi" w:hAnsiTheme="majorHAnsi" w:cstheme="majorHAnsi"/>
          <w:sz w:val="24"/>
          <w:szCs w:val="24"/>
        </w:rPr>
        <w:t>ă</w:t>
      </w:r>
      <w:r w:rsidRPr="00E30B72">
        <w:rPr>
          <w:rFonts w:asciiTheme="majorHAnsi" w:hAnsiTheme="majorHAnsi" w:cstheme="majorHAnsi"/>
          <w:sz w:val="24"/>
          <w:szCs w:val="24"/>
        </w:rPr>
        <w:t>mol</w:t>
      </w:r>
      <w:proofErr w:type="spellEnd"/>
      <w:r w:rsidRPr="00E30B72">
        <w:rPr>
          <w:rFonts w:asciiTheme="majorHAnsi" w:hAnsiTheme="majorHAnsi" w:cstheme="majorHAnsi"/>
          <w:sz w:val="24"/>
          <w:szCs w:val="24"/>
        </w:rPr>
        <w:t xml:space="preserve"> </w:t>
      </w:r>
      <w:proofErr w:type="spellStart"/>
      <w:r w:rsidR="00454464" w:rsidRPr="00E30B72">
        <w:rPr>
          <w:rFonts w:asciiTheme="majorHAnsi" w:hAnsiTheme="majorHAnsi" w:cstheme="majorHAnsi"/>
          <w:sz w:val="24"/>
          <w:szCs w:val="24"/>
        </w:rPr>
        <w:t>ș</w:t>
      </w:r>
      <w:r w:rsidRPr="00E30B72">
        <w:rPr>
          <w:rFonts w:asciiTheme="majorHAnsi" w:hAnsiTheme="majorHAnsi" w:cstheme="majorHAnsi"/>
          <w:sz w:val="24"/>
          <w:szCs w:val="24"/>
        </w:rPr>
        <w:t>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hidrocarburi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dup</w:t>
      </w:r>
      <w:r w:rsidR="00454464"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care </w:t>
      </w:r>
      <w:proofErr w:type="spellStart"/>
      <w:r w:rsidRPr="00E30B72">
        <w:rPr>
          <w:rFonts w:asciiTheme="majorHAnsi" w:hAnsiTheme="majorHAnsi" w:cstheme="majorHAnsi"/>
          <w:sz w:val="24"/>
          <w:szCs w:val="24"/>
        </w:rPr>
        <w:t>vor</w:t>
      </w:r>
      <w:proofErr w:type="spellEnd"/>
      <w:r w:rsidRPr="00E30B72">
        <w:rPr>
          <w:rFonts w:asciiTheme="majorHAnsi" w:hAnsiTheme="majorHAnsi" w:cstheme="majorHAnsi"/>
          <w:sz w:val="24"/>
          <w:szCs w:val="24"/>
        </w:rPr>
        <w:t xml:space="preserve"> fi </w:t>
      </w:r>
      <w:proofErr w:type="spellStart"/>
      <w:r w:rsidRPr="00E30B72">
        <w:rPr>
          <w:rFonts w:asciiTheme="majorHAnsi" w:hAnsiTheme="majorHAnsi" w:cstheme="majorHAnsi"/>
          <w:sz w:val="24"/>
          <w:szCs w:val="24"/>
        </w:rPr>
        <w:t>ecavacuate</w:t>
      </w:r>
      <w:proofErr w:type="spellEnd"/>
      <w:r w:rsidRPr="00E30B72">
        <w:rPr>
          <w:rFonts w:asciiTheme="majorHAnsi" w:hAnsiTheme="majorHAnsi" w:cstheme="majorHAnsi"/>
          <w:sz w:val="24"/>
          <w:szCs w:val="24"/>
        </w:rPr>
        <w:t xml:space="preserve"> </w:t>
      </w:r>
      <w:proofErr w:type="spellStart"/>
      <w:r w:rsidR="00454464"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canalul</w:t>
      </w:r>
      <w:proofErr w:type="spellEnd"/>
      <w:r w:rsidRPr="00E30B72">
        <w:rPr>
          <w:rFonts w:asciiTheme="majorHAnsi" w:hAnsiTheme="majorHAnsi" w:cstheme="majorHAnsi"/>
          <w:sz w:val="24"/>
          <w:szCs w:val="24"/>
        </w:rPr>
        <w:t xml:space="preserve"> pluvial </w:t>
      </w:r>
      <w:proofErr w:type="spellStart"/>
      <w:r w:rsidRPr="00E30B72">
        <w:rPr>
          <w:rFonts w:asciiTheme="majorHAnsi" w:hAnsiTheme="majorHAnsi" w:cstheme="majorHAnsi"/>
          <w:sz w:val="24"/>
          <w:szCs w:val="24"/>
        </w:rPr>
        <w:t>stradal</w:t>
      </w:r>
      <w:proofErr w:type="spellEnd"/>
      <w:r w:rsidRPr="00E30B72">
        <w:rPr>
          <w:rFonts w:asciiTheme="majorHAnsi" w:hAnsiTheme="majorHAnsi" w:cstheme="majorHAnsi"/>
          <w:sz w:val="24"/>
          <w:szCs w:val="24"/>
        </w:rPr>
        <w:t xml:space="preserve"> existent </w:t>
      </w:r>
      <w:proofErr w:type="spellStart"/>
      <w:r w:rsidRPr="00E30B72">
        <w:rPr>
          <w:rFonts w:asciiTheme="majorHAnsi" w:hAnsiTheme="majorHAnsi" w:cstheme="majorHAnsi"/>
          <w:sz w:val="24"/>
          <w:szCs w:val="24"/>
        </w:rPr>
        <w:t>sau</w:t>
      </w:r>
      <w:proofErr w:type="spellEnd"/>
      <w:r w:rsidRPr="00E30B72">
        <w:rPr>
          <w:rFonts w:asciiTheme="majorHAnsi" w:hAnsiTheme="majorHAnsi" w:cstheme="majorHAnsi"/>
          <w:sz w:val="24"/>
          <w:szCs w:val="24"/>
        </w:rPr>
        <w:t xml:space="preserve"> </w:t>
      </w:r>
      <w:proofErr w:type="spellStart"/>
      <w:r w:rsidR="00FA517F"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canalul</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desecare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dup</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caz</w:t>
      </w:r>
      <w:proofErr w:type="spellEnd"/>
      <w:r w:rsidRPr="00E30B72">
        <w:rPr>
          <w:rFonts w:asciiTheme="majorHAnsi" w:hAnsiTheme="majorHAnsi" w:cstheme="majorHAnsi"/>
          <w:sz w:val="24"/>
          <w:szCs w:val="24"/>
        </w:rPr>
        <w:t xml:space="preserve">. </w:t>
      </w:r>
    </w:p>
    <w:p w14:paraId="086E990D" w14:textId="733A32EF"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proofErr w:type="spellStart"/>
      <w:r w:rsidRPr="00E30B72">
        <w:rPr>
          <w:rFonts w:asciiTheme="majorHAnsi" w:hAnsiTheme="majorHAnsi" w:cstheme="majorHAnsi"/>
          <w:sz w:val="24"/>
          <w:szCs w:val="24"/>
        </w:rPr>
        <w:t>Apele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de pe </w:t>
      </w:r>
      <w:proofErr w:type="spellStart"/>
      <w:r w:rsidRPr="00E30B72">
        <w:rPr>
          <w:rFonts w:asciiTheme="majorHAnsi" w:hAnsiTheme="majorHAnsi" w:cstheme="majorHAnsi"/>
          <w:sz w:val="24"/>
          <w:szCs w:val="24"/>
        </w:rPr>
        <w:t>cl</w:t>
      </w:r>
      <w:r w:rsidR="00FA517F" w:rsidRPr="00E30B72">
        <w:rPr>
          <w:rFonts w:asciiTheme="majorHAnsi" w:hAnsiTheme="majorHAnsi" w:cstheme="majorHAnsi"/>
          <w:sz w:val="24"/>
          <w:szCs w:val="24"/>
        </w:rPr>
        <w:t>ă</w:t>
      </w:r>
      <w:r w:rsidRPr="00E30B72">
        <w:rPr>
          <w:rFonts w:asciiTheme="majorHAnsi" w:hAnsiTheme="majorHAnsi" w:cstheme="majorHAnsi"/>
          <w:sz w:val="24"/>
          <w:szCs w:val="24"/>
        </w:rPr>
        <w:t>dirile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incint</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sunt considerate </w:t>
      </w:r>
      <w:proofErr w:type="spellStart"/>
      <w:r w:rsidRPr="00E30B72">
        <w:rPr>
          <w:rFonts w:asciiTheme="majorHAnsi" w:hAnsiTheme="majorHAnsi" w:cstheme="majorHAnsi"/>
          <w:sz w:val="24"/>
          <w:szCs w:val="24"/>
        </w:rPr>
        <w:t>conven</w:t>
      </w:r>
      <w:r w:rsidR="00FA517F" w:rsidRPr="00E30B72">
        <w:rPr>
          <w:rFonts w:asciiTheme="majorHAnsi" w:hAnsiTheme="majorHAnsi" w:cstheme="majorHAnsi"/>
          <w:sz w:val="24"/>
          <w:szCs w:val="24"/>
        </w:rPr>
        <w:t>ț</w:t>
      </w:r>
      <w:r w:rsidRPr="00E30B72">
        <w:rPr>
          <w:rFonts w:asciiTheme="majorHAnsi" w:hAnsiTheme="majorHAnsi" w:cstheme="majorHAnsi"/>
          <w:sz w:val="24"/>
          <w:szCs w:val="24"/>
        </w:rPr>
        <w:t>ional</w:t>
      </w:r>
      <w:proofErr w:type="spellEnd"/>
      <w:r w:rsidRPr="00E30B72">
        <w:rPr>
          <w:rFonts w:asciiTheme="majorHAnsi" w:hAnsiTheme="majorHAnsi" w:cstheme="majorHAnsi"/>
          <w:sz w:val="24"/>
          <w:szCs w:val="24"/>
        </w:rPr>
        <w:t xml:space="preserve"> curate</w:t>
      </w:r>
      <w:r w:rsidR="00FA517F" w:rsidRPr="00E30B72">
        <w:rPr>
          <w:rFonts w:asciiTheme="majorHAnsi" w:hAnsiTheme="majorHAnsi" w:cstheme="majorHAnsi"/>
          <w:sz w:val="24"/>
          <w:szCs w:val="24"/>
        </w:rPr>
        <w:t>,</w:t>
      </w:r>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acestea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putând</w:t>
      </w:r>
      <w:proofErr w:type="spellEnd"/>
      <w:r w:rsidRPr="00E30B72">
        <w:rPr>
          <w:rFonts w:asciiTheme="majorHAnsi" w:hAnsiTheme="majorHAnsi" w:cstheme="majorHAnsi"/>
          <w:sz w:val="24"/>
          <w:szCs w:val="24"/>
        </w:rPr>
        <w:t xml:space="preserve"> fi evacuate </w:t>
      </w:r>
      <w:proofErr w:type="spellStart"/>
      <w:r w:rsidR="00FA517F"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zone </w:t>
      </w:r>
      <w:proofErr w:type="spellStart"/>
      <w:r w:rsidRPr="00E30B72">
        <w:rPr>
          <w:rFonts w:asciiTheme="majorHAnsi" w:hAnsiTheme="majorHAnsi" w:cstheme="majorHAnsi"/>
          <w:sz w:val="24"/>
          <w:szCs w:val="24"/>
        </w:rPr>
        <w:t>verzi</w:t>
      </w:r>
      <w:proofErr w:type="spellEnd"/>
      <w:r w:rsidRPr="00E30B72">
        <w:rPr>
          <w:rFonts w:asciiTheme="majorHAnsi" w:hAnsiTheme="majorHAnsi" w:cstheme="majorHAnsi"/>
          <w:sz w:val="24"/>
          <w:szCs w:val="24"/>
        </w:rPr>
        <w:t xml:space="preserve">. </w:t>
      </w:r>
    </w:p>
    <w:p w14:paraId="0837CC51" w14:textId="0CB67576"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proofErr w:type="spellStart"/>
      <w:r w:rsidRPr="00E30B72">
        <w:rPr>
          <w:rFonts w:asciiTheme="majorHAnsi" w:hAnsiTheme="majorHAnsi" w:cstheme="majorHAnsi"/>
          <w:sz w:val="24"/>
          <w:szCs w:val="24"/>
        </w:rPr>
        <w:t>Montarea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conductelor</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canalizare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incint</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se </w:t>
      </w:r>
      <w:proofErr w:type="spellStart"/>
      <w:r w:rsidRPr="00E30B72">
        <w:rPr>
          <w:rFonts w:asciiTheme="majorHAnsi" w:hAnsiTheme="majorHAnsi" w:cstheme="majorHAnsi"/>
          <w:sz w:val="24"/>
          <w:szCs w:val="24"/>
        </w:rPr>
        <w:t>va</w:t>
      </w:r>
      <w:proofErr w:type="spellEnd"/>
      <w:r w:rsidRPr="00E30B72">
        <w:rPr>
          <w:rFonts w:asciiTheme="majorHAnsi" w:hAnsiTheme="majorHAnsi" w:cstheme="majorHAnsi"/>
          <w:sz w:val="24"/>
          <w:szCs w:val="24"/>
        </w:rPr>
        <w:t xml:space="preserve"> face la o </w:t>
      </w:r>
      <w:proofErr w:type="spellStart"/>
      <w:r w:rsidRPr="00E30B72">
        <w:rPr>
          <w:rFonts w:asciiTheme="majorHAnsi" w:hAnsiTheme="majorHAnsi" w:cstheme="majorHAnsi"/>
          <w:sz w:val="24"/>
          <w:szCs w:val="24"/>
        </w:rPr>
        <w:t>distan</w:t>
      </w:r>
      <w:r w:rsidR="00FA517F" w:rsidRPr="00E30B72">
        <w:rPr>
          <w:rFonts w:asciiTheme="majorHAnsi" w:hAnsiTheme="majorHAnsi" w:cstheme="majorHAnsi"/>
          <w:sz w:val="24"/>
          <w:szCs w:val="24"/>
        </w:rPr>
        <w:t>ță</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cel</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pu</w:t>
      </w:r>
      <w:r w:rsidR="00FA517F" w:rsidRPr="00E30B72">
        <w:rPr>
          <w:rFonts w:asciiTheme="majorHAnsi" w:hAnsiTheme="majorHAnsi" w:cstheme="majorHAnsi"/>
          <w:sz w:val="24"/>
          <w:szCs w:val="24"/>
        </w:rPr>
        <w:t>ț</w:t>
      </w:r>
      <w:r w:rsidRPr="00E30B72">
        <w:rPr>
          <w:rFonts w:asciiTheme="majorHAnsi" w:hAnsiTheme="majorHAnsi" w:cstheme="majorHAnsi"/>
          <w:sz w:val="24"/>
          <w:szCs w:val="24"/>
        </w:rPr>
        <w:t>in</w:t>
      </w:r>
      <w:proofErr w:type="spellEnd"/>
      <w:r w:rsidRPr="00E30B72">
        <w:rPr>
          <w:rFonts w:asciiTheme="majorHAnsi" w:hAnsiTheme="majorHAnsi" w:cstheme="majorHAnsi"/>
          <w:sz w:val="24"/>
          <w:szCs w:val="24"/>
        </w:rPr>
        <w:t xml:space="preserve"> 3,00m </w:t>
      </w:r>
      <w:proofErr w:type="spellStart"/>
      <w:r w:rsidRPr="00E30B72">
        <w:rPr>
          <w:rFonts w:asciiTheme="majorHAnsi" w:hAnsiTheme="majorHAnsi" w:cstheme="majorHAnsi"/>
          <w:sz w:val="24"/>
          <w:szCs w:val="24"/>
        </w:rPr>
        <w:t>fa</w:t>
      </w:r>
      <w:r w:rsidR="00FA517F" w:rsidRPr="00E30B72">
        <w:rPr>
          <w:rFonts w:asciiTheme="majorHAnsi" w:hAnsiTheme="majorHAnsi" w:cstheme="majorHAnsi"/>
          <w:sz w:val="24"/>
          <w:szCs w:val="24"/>
        </w:rPr>
        <w:t>ță</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funda</w:t>
      </w:r>
      <w:r w:rsidR="00FA517F" w:rsidRPr="00E30B72">
        <w:rPr>
          <w:rFonts w:asciiTheme="majorHAnsi" w:hAnsiTheme="majorHAnsi" w:cstheme="majorHAnsi"/>
          <w:sz w:val="24"/>
          <w:szCs w:val="24"/>
        </w:rPr>
        <w:t>ț</w:t>
      </w:r>
      <w:r w:rsidRPr="00E30B72">
        <w:rPr>
          <w:rFonts w:asciiTheme="majorHAnsi" w:hAnsiTheme="majorHAnsi" w:cstheme="majorHAnsi"/>
          <w:sz w:val="24"/>
          <w:szCs w:val="24"/>
        </w:rPr>
        <w:t>iile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cl</w:t>
      </w:r>
      <w:r w:rsidR="00767186">
        <w:rPr>
          <w:rFonts w:asciiTheme="majorHAnsi" w:hAnsiTheme="majorHAnsi" w:cstheme="majorHAnsi"/>
          <w:sz w:val="24"/>
          <w:szCs w:val="24"/>
        </w:rPr>
        <w:t>ă</w:t>
      </w:r>
      <w:r w:rsidRPr="00E30B72">
        <w:rPr>
          <w:rFonts w:asciiTheme="majorHAnsi" w:hAnsiTheme="majorHAnsi" w:cstheme="majorHAnsi"/>
          <w:sz w:val="24"/>
          <w:szCs w:val="24"/>
        </w:rPr>
        <w:t>dirilor</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propuse</w:t>
      </w:r>
      <w:proofErr w:type="spellEnd"/>
      <w:r w:rsidRPr="00E30B72">
        <w:rPr>
          <w:rFonts w:asciiTheme="majorHAnsi" w:hAnsiTheme="majorHAnsi" w:cstheme="majorHAnsi"/>
          <w:sz w:val="24"/>
          <w:szCs w:val="24"/>
        </w:rPr>
        <w:t xml:space="preserve">. </w:t>
      </w:r>
    </w:p>
    <w:p w14:paraId="5FA5EEEE" w14:textId="2E57FCE1" w:rsidR="00E82552" w:rsidRPr="00E30B72" w:rsidRDefault="00E82552" w:rsidP="002E6018">
      <w:pPr>
        <w:tabs>
          <w:tab w:val="left" w:pos="720"/>
        </w:tabs>
        <w:autoSpaceDE w:val="0"/>
        <w:autoSpaceDN w:val="0"/>
        <w:adjustRightInd w:val="0"/>
        <w:spacing w:after="0" w:line="240" w:lineRule="auto"/>
        <w:ind w:firstLine="720"/>
        <w:jc w:val="both"/>
        <w:rPr>
          <w:rFonts w:asciiTheme="majorHAnsi" w:hAnsiTheme="majorHAnsi" w:cstheme="majorHAnsi"/>
          <w:sz w:val="24"/>
          <w:szCs w:val="24"/>
        </w:rPr>
      </w:pPr>
      <w:proofErr w:type="spellStart"/>
      <w:r w:rsidRPr="00E30B72">
        <w:rPr>
          <w:rFonts w:asciiTheme="majorHAnsi" w:hAnsiTheme="majorHAnsi" w:cstheme="majorHAnsi"/>
          <w:sz w:val="24"/>
          <w:szCs w:val="24"/>
        </w:rPr>
        <w:t>Evacuarea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apelor</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incint</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w:t>
      </w:r>
      <w:proofErr w:type="spellStart"/>
      <w:r w:rsidR="00FA517F"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canalul</w:t>
      </w:r>
      <w:proofErr w:type="spellEnd"/>
      <w:r w:rsidRPr="00E30B72">
        <w:rPr>
          <w:rFonts w:asciiTheme="majorHAnsi" w:hAnsiTheme="majorHAnsi" w:cstheme="majorHAnsi"/>
          <w:sz w:val="24"/>
          <w:szCs w:val="24"/>
        </w:rPr>
        <w:t xml:space="preserve"> pluvial </w:t>
      </w:r>
      <w:proofErr w:type="spellStart"/>
      <w:r w:rsidRPr="00E30B72">
        <w:rPr>
          <w:rFonts w:asciiTheme="majorHAnsi" w:hAnsiTheme="majorHAnsi" w:cstheme="majorHAnsi"/>
          <w:sz w:val="24"/>
          <w:szCs w:val="24"/>
        </w:rPr>
        <w:t>stradal</w:t>
      </w:r>
      <w:proofErr w:type="spellEnd"/>
      <w:r w:rsidRPr="00E30B72">
        <w:rPr>
          <w:rFonts w:asciiTheme="majorHAnsi" w:hAnsiTheme="majorHAnsi" w:cstheme="majorHAnsi"/>
          <w:sz w:val="24"/>
          <w:szCs w:val="24"/>
        </w:rPr>
        <w:t xml:space="preserve"> existent se </w:t>
      </w:r>
      <w:proofErr w:type="spellStart"/>
      <w:r w:rsidRPr="00E30B72">
        <w:rPr>
          <w:rFonts w:asciiTheme="majorHAnsi" w:hAnsiTheme="majorHAnsi" w:cstheme="majorHAnsi"/>
          <w:sz w:val="24"/>
          <w:szCs w:val="24"/>
        </w:rPr>
        <w:t>va</w:t>
      </w:r>
      <w:proofErr w:type="spellEnd"/>
      <w:r w:rsidRPr="00E30B72">
        <w:rPr>
          <w:rFonts w:asciiTheme="majorHAnsi" w:hAnsiTheme="majorHAnsi" w:cstheme="majorHAnsi"/>
          <w:sz w:val="24"/>
          <w:szCs w:val="24"/>
        </w:rPr>
        <w:t xml:space="preserve"> face </w:t>
      </w:r>
      <w:proofErr w:type="spellStart"/>
      <w:r w:rsidR="00FA517F" w:rsidRPr="00E30B72">
        <w:rPr>
          <w:rFonts w:asciiTheme="majorHAnsi" w:hAnsiTheme="majorHAnsi" w:cstheme="majorHAnsi"/>
          <w:sz w:val="24"/>
          <w:szCs w:val="24"/>
        </w:rPr>
        <w:t>î</w:t>
      </w:r>
      <w:r w:rsidRPr="00E30B72">
        <w:rPr>
          <w:rFonts w:asciiTheme="majorHAnsi" w:hAnsiTheme="majorHAnsi" w:cstheme="majorHAnsi"/>
          <w:sz w:val="24"/>
          <w:szCs w:val="24"/>
        </w:rPr>
        <w:t>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baza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avizului</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racordare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stabilit</w:t>
      </w:r>
      <w:r w:rsidR="00FA517F" w:rsidRPr="00E30B72">
        <w:rPr>
          <w:rFonts w:asciiTheme="majorHAnsi" w:hAnsiTheme="majorHAnsi" w:cstheme="majorHAnsi"/>
          <w:sz w:val="24"/>
          <w:szCs w:val="24"/>
        </w:rPr>
        <w:t>ă</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administratorul</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retelei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pluviale</w:t>
      </w:r>
      <w:proofErr w:type="spellEnd"/>
      <w:r w:rsidRPr="00E30B72">
        <w:rPr>
          <w:rFonts w:asciiTheme="majorHAnsi" w:hAnsiTheme="majorHAnsi" w:cstheme="majorHAnsi"/>
          <w:sz w:val="24"/>
          <w:szCs w:val="24"/>
        </w:rPr>
        <w:t xml:space="preserve"> din </w:t>
      </w:r>
      <w:proofErr w:type="spellStart"/>
      <w:r w:rsidRPr="00E30B72">
        <w:rPr>
          <w:rFonts w:asciiTheme="majorHAnsi" w:hAnsiTheme="majorHAnsi" w:cstheme="majorHAnsi"/>
          <w:sz w:val="24"/>
          <w:szCs w:val="24"/>
        </w:rPr>
        <w:t>zon</w:t>
      </w:r>
      <w:r w:rsidR="00FA517F" w:rsidRPr="00E30B72">
        <w:rPr>
          <w:rFonts w:asciiTheme="majorHAnsi" w:hAnsiTheme="majorHAnsi" w:cstheme="majorHAnsi"/>
          <w:sz w:val="24"/>
          <w:szCs w:val="24"/>
        </w:rPr>
        <w:t>ă</w:t>
      </w:r>
      <w:proofErr w:type="spellEnd"/>
      <w:r w:rsidR="00FA517F" w:rsidRPr="00E30B72">
        <w:rPr>
          <w:rFonts w:asciiTheme="majorHAnsi" w:hAnsiTheme="majorHAnsi" w:cstheme="majorHAnsi"/>
          <w:sz w:val="24"/>
          <w:szCs w:val="24"/>
        </w:rPr>
        <w:t>.</w:t>
      </w:r>
    </w:p>
    <w:bookmarkEnd w:id="5"/>
    <w:p w14:paraId="377C66BC" w14:textId="78E40679" w:rsidR="00113D0C" w:rsidRPr="00E30B72" w:rsidRDefault="001B4532" w:rsidP="002E6018">
      <w:pPr>
        <w:pStyle w:val="Heading4"/>
        <w:jc w:val="both"/>
        <w:rPr>
          <w:rFonts w:asciiTheme="majorHAnsi" w:hAnsiTheme="majorHAnsi" w:cstheme="majorHAnsi"/>
        </w:rPr>
      </w:pPr>
      <w:r w:rsidRPr="00E30B72">
        <w:rPr>
          <w:rFonts w:asciiTheme="majorHAnsi" w:hAnsiTheme="majorHAnsi" w:cstheme="majorHAnsi"/>
        </w:rPr>
        <w:t>ALIMENTARE CU ENERGIE ELECTRICĂ</w:t>
      </w:r>
    </w:p>
    <w:p w14:paraId="5ED938EE" w14:textId="50F867D4" w:rsidR="001B4532" w:rsidRPr="00E30B72" w:rsidRDefault="001B4532" w:rsidP="002E6018">
      <w:pPr>
        <w:autoSpaceDE w:val="0"/>
        <w:autoSpaceDN w:val="0"/>
        <w:adjustRightInd w:val="0"/>
        <w:spacing w:after="0" w:line="240" w:lineRule="auto"/>
        <w:ind w:right="26" w:firstLine="720"/>
        <w:jc w:val="both"/>
        <w:rPr>
          <w:rFonts w:asciiTheme="majorHAnsi" w:hAnsiTheme="majorHAnsi" w:cstheme="majorHAnsi"/>
          <w:sz w:val="24"/>
          <w:szCs w:val="24"/>
          <w:lang w:val="ro-RO"/>
        </w:rPr>
      </w:pPr>
      <w:bookmarkStart w:id="6" w:name="_Hlk98316683"/>
      <w:r w:rsidRPr="00E30B72">
        <w:rPr>
          <w:rFonts w:asciiTheme="majorHAnsi" w:hAnsiTheme="majorHAnsi" w:cstheme="majorHAnsi"/>
          <w:sz w:val="24"/>
          <w:szCs w:val="24"/>
          <w:lang w:val="ro-RO"/>
        </w:rPr>
        <w:t>Pentru alimentarea cu energie electrică a noilor obiective propuse spre construire se va realiza prin racordul la rețeaua existentă în zonă.</w:t>
      </w:r>
    </w:p>
    <w:bookmarkEnd w:id="6"/>
    <w:p w14:paraId="3A7E1EA0" w14:textId="65956670" w:rsidR="00113D0C" w:rsidRPr="00E30B72" w:rsidRDefault="001B4532" w:rsidP="002E6018">
      <w:pPr>
        <w:pStyle w:val="Heading4"/>
        <w:jc w:val="both"/>
        <w:rPr>
          <w:rFonts w:asciiTheme="majorHAnsi" w:hAnsiTheme="majorHAnsi" w:cstheme="majorHAnsi"/>
        </w:rPr>
      </w:pPr>
      <w:r w:rsidRPr="00E30B72">
        <w:rPr>
          <w:rFonts w:asciiTheme="majorHAnsi" w:hAnsiTheme="majorHAnsi" w:cstheme="majorHAnsi"/>
        </w:rPr>
        <w:t>TELECOMUNICAȚII</w:t>
      </w:r>
    </w:p>
    <w:p w14:paraId="2F87C0F0" w14:textId="16212062" w:rsidR="001717C5" w:rsidRPr="00E30B72" w:rsidRDefault="00130689" w:rsidP="002E6018">
      <w:pPr>
        <w:autoSpaceDE w:val="0"/>
        <w:autoSpaceDN w:val="0"/>
        <w:adjustRightInd w:val="0"/>
        <w:spacing w:after="0" w:line="240" w:lineRule="auto"/>
        <w:ind w:right="26"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Existența în zonă</w:t>
      </w:r>
      <w:r w:rsidR="00767186">
        <w:rPr>
          <w:rFonts w:asciiTheme="majorHAnsi" w:hAnsiTheme="majorHAnsi" w:cstheme="majorHAnsi"/>
          <w:sz w:val="24"/>
          <w:szCs w:val="24"/>
          <w:lang w:val="ro-RO"/>
        </w:rPr>
        <w:t xml:space="preserve"> a</w:t>
      </w:r>
      <w:r w:rsidRPr="00E30B72">
        <w:rPr>
          <w:rFonts w:asciiTheme="majorHAnsi" w:hAnsiTheme="majorHAnsi" w:cstheme="majorHAnsi"/>
          <w:sz w:val="24"/>
          <w:szCs w:val="24"/>
          <w:lang w:val="ro-RO"/>
        </w:rPr>
        <w:t xml:space="preserve"> liniilor de telecomunicații  va fi indicată prin aviz, iar</w:t>
      </w:r>
      <w:r w:rsidR="001717C5" w:rsidRPr="00E30B72">
        <w:rPr>
          <w:rFonts w:asciiTheme="majorHAnsi" w:hAnsiTheme="majorHAnsi" w:cstheme="majorHAnsi"/>
          <w:sz w:val="24"/>
          <w:szCs w:val="24"/>
          <w:lang w:val="ro-RO"/>
        </w:rPr>
        <w:t xml:space="preserve"> a noil</w:t>
      </w:r>
      <w:r w:rsidRPr="00E30B72">
        <w:rPr>
          <w:rFonts w:asciiTheme="majorHAnsi" w:hAnsiTheme="majorHAnsi" w:cstheme="majorHAnsi"/>
          <w:sz w:val="24"/>
          <w:szCs w:val="24"/>
          <w:lang w:val="ro-RO"/>
        </w:rPr>
        <w:t>e</w:t>
      </w:r>
      <w:r w:rsidR="001717C5" w:rsidRPr="00E30B72">
        <w:rPr>
          <w:rFonts w:asciiTheme="majorHAnsi" w:hAnsiTheme="majorHAnsi" w:cstheme="majorHAnsi"/>
          <w:sz w:val="24"/>
          <w:szCs w:val="24"/>
          <w:lang w:val="ro-RO"/>
        </w:rPr>
        <w:t xml:space="preserve"> obiective propuse spre construire</w:t>
      </w:r>
      <w:r w:rsidRPr="00E30B72">
        <w:rPr>
          <w:rFonts w:asciiTheme="majorHAnsi" w:hAnsiTheme="majorHAnsi" w:cstheme="majorHAnsi"/>
          <w:sz w:val="24"/>
          <w:szCs w:val="24"/>
          <w:lang w:val="ro-RO"/>
        </w:rPr>
        <w:t xml:space="preserve"> vor fi racordate la acestea</w:t>
      </w:r>
      <w:r w:rsidR="001717C5" w:rsidRPr="00E30B72">
        <w:rPr>
          <w:rFonts w:asciiTheme="majorHAnsi" w:hAnsiTheme="majorHAnsi" w:cstheme="majorHAnsi"/>
          <w:sz w:val="24"/>
          <w:szCs w:val="24"/>
          <w:lang w:val="ro-RO"/>
        </w:rPr>
        <w:t>.</w:t>
      </w:r>
    </w:p>
    <w:p w14:paraId="1369C249" w14:textId="3553E686" w:rsidR="00113D0C" w:rsidRPr="00E30B72" w:rsidRDefault="001B4532" w:rsidP="002E6018">
      <w:pPr>
        <w:pStyle w:val="Heading4"/>
        <w:jc w:val="both"/>
        <w:rPr>
          <w:rFonts w:asciiTheme="majorHAnsi" w:hAnsiTheme="majorHAnsi" w:cstheme="majorHAnsi"/>
        </w:rPr>
      </w:pPr>
      <w:r w:rsidRPr="00E30B72">
        <w:rPr>
          <w:rFonts w:asciiTheme="majorHAnsi" w:hAnsiTheme="majorHAnsi" w:cstheme="majorHAnsi"/>
        </w:rPr>
        <w:t>ALIMENTARE CU ENERGIE TERMICĂ</w:t>
      </w:r>
    </w:p>
    <w:p w14:paraId="0E8831AA" w14:textId="344208F2" w:rsidR="001717C5" w:rsidRPr="00E30B72" w:rsidRDefault="001717C5" w:rsidP="002E6018">
      <w:pPr>
        <w:autoSpaceDE w:val="0"/>
        <w:autoSpaceDN w:val="0"/>
        <w:adjustRightInd w:val="0"/>
        <w:spacing w:after="0" w:line="240" w:lineRule="auto"/>
        <w:ind w:right="26"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Pentru alimentarea cu energie termică a noilor obiective propuse spre construire se va realiza prin racordul la rețeaua existentă în zonă.</w:t>
      </w:r>
    </w:p>
    <w:p w14:paraId="5B4F1C0C" w14:textId="645DEBE7" w:rsidR="00113D0C" w:rsidRPr="00E30B72" w:rsidRDefault="001B4532" w:rsidP="002E6018">
      <w:pPr>
        <w:pStyle w:val="Heading4"/>
        <w:jc w:val="both"/>
        <w:rPr>
          <w:rFonts w:asciiTheme="majorHAnsi" w:hAnsiTheme="majorHAnsi" w:cstheme="majorHAnsi"/>
        </w:rPr>
      </w:pPr>
      <w:r w:rsidRPr="00E30B72">
        <w:rPr>
          <w:rFonts w:asciiTheme="majorHAnsi" w:hAnsiTheme="majorHAnsi" w:cstheme="majorHAnsi"/>
        </w:rPr>
        <w:t>ALIMENTARE CU GAZE NATURALE</w:t>
      </w:r>
    </w:p>
    <w:p w14:paraId="03131957" w14:textId="75FB3093" w:rsidR="001B4532" w:rsidRPr="00E30B72" w:rsidRDefault="001717C5" w:rsidP="002E6018">
      <w:pPr>
        <w:autoSpaceDE w:val="0"/>
        <w:autoSpaceDN w:val="0"/>
        <w:adjustRightInd w:val="0"/>
        <w:spacing w:after="0" w:line="240" w:lineRule="auto"/>
        <w:ind w:right="26"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Pentru alimentarea cu gaze naturale a noilor obiective propuse spre construire se va realiza prin racordul la rețeaua existentă în zonă.</w:t>
      </w:r>
    </w:p>
    <w:p w14:paraId="5D4A5A65" w14:textId="09499F85" w:rsidR="001B4532" w:rsidRPr="00E30B72" w:rsidRDefault="001B4532" w:rsidP="002E6018">
      <w:pPr>
        <w:pStyle w:val="Heading4"/>
        <w:jc w:val="both"/>
        <w:rPr>
          <w:rFonts w:asciiTheme="majorHAnsi" w:hAnsiTheme="majorHAnsi" w:cstheme="majorHAnsi"/>
        </w:rPr>
      </w:pPr>
      <w:bookmarkStart w:id="7" w:name="_Hlk98317008"/>
      <w:r w:rsidRPr="00E30B72">
        <w:rPr>
          <w:rFonts w:asciiTheme="majorHAnsi" w:hAnsiTheme="majorHAnsi" w:cstheme="majorHAnsi"/>
        </w:rPr>
        <w:t>GOSPODĂRIE COMUNALĂ</w:t>
      </w:r>
    </w:p>
    <w:p w14:paraId="687971C1" w14:textId="3562438A" w:rsidR="004506F4" w:rsidRDefault="004506F4" w:rsidP="002E6018">
      <w:pPr>
        <w:ind w:firstLine="720"/>
        <w:jc w:val="both"/>
        <w:rPr>
          <w:rFonts w:asciiTheme="majorHAnsi" w:hAnsiTheme="majorHAnsi" w:cstheme="majorHAnsi"/>
          <w:sz w:val="24"/>
          <w:szCs w:val="24"/>
          <w:lang w:val="ro-RO"/>
        </w:rPr>
      </w:pPr>
      <w:bookmarkStart w:id="8" w:name="_Hlk98317027"/>
      <w:bookmarkEnd w:id="7"/>
      <w:r w:rsidRPr="00E30B72">
        <w:rPr>
          <w:rFonts w:asciiTheme="majorHAnsi" w:hAnsiTheme="majorHAnsi" w:cstheme="majorHAnsi"/>
          <w:sz w:val="24"/>
          <w:szCs w:val="24"/>
          <w:lang w:val="ro-RO"/>
        </w:rPr>
        <w:t>Gospod</w:t>
      </w:r>
      <w:r w:rsidR="00914170">
        <w:rPr>
          <w:rFonts w:asciiTheme="majorHAnsi" w:hAnsiTheme="majorHAnsi" w:cstheme="majorHAnsi"/>
          <w:sz w:val="24"/>
          <w:szCs w:val="24"/>
          <w:lang w:val="ro-RO"/>
        </w:rPr>
        <w:t>ă</w:t>
      </w:r>
      <w:r w:rsidRPr="00E30B72">
        <w:rPr>
          <w:rFonts w:asciiTheme="majorHAnsi" w:hAnsiTheme="majorHAnsi" w:cstheme="majorHAnsi"/>
          <w:sz w:val="24"/>
          <w:szCs w:val="24"/>
          <w:lang w:val="ro-RO"/>
        </w:rPr>
        <w:t>ri</w:t>
      </w:r>
      <w:r w:rsidR="00914170">
        <w:rPr>
          <w:rFonts w:asciiTheme="majorHAnsi" w:hAnsiTheme="majorHAnsi" w:cstheme="majorHAnsi"/>
          <w:sz w:val="24"/>
          <w:szCs w:val="24"/>
          <w:lang w:val="ro-RO"/>
        </w:rPr>
        <w:t>a</w:t>
      </w:r>
      <w:r w:rsidRPr="00E30B72">
        <w:rPr>
          <w:rFonts w:asciiTheme="majorHAnsi" w:hAnsiTheme="majorHAnsi" w:cstheme="majorHAnsi"/>
          <w:sz w:val="24"/>
          <w:szCs w:val="24"/>
          <w:lang w:val="ro-RO"/>
        </w:rPr>
        <w:t xml:space="preserve"> comunală - colectarea, transportul și depozitare rezidurilor menajere, servicii prestate în favoarea beneficiarului</w:t>
      </w:r>
      <w:r w:rsidR="00B5040B" w:rsidRPr="00E30B72">
        <w:rPr>
          <w:rFonts w:asciiTheme="majorHAnsi" w:hAnsiTheme="majorHAnsi" w:cstheme="majorHAnsi"/>
          <w:sz w:val="24"/>
          <w:szCs w:val="24"/>
          <w:lang w:val="ro-RO"/>
        </w:rPr>
        <w:t xml:space="preserve"> </w:t>
      </w:r>
      <w:r w:rsidRPr="00E30B72">
        <w:rPr>
          <w:rFonts w:asciiTheme="majorHAnsi" w:hAnsiTheme="majorHAnsi" w:cstheme="majorHAnsi"/>
          <w:sz w:val="24"/>
          <w:szCs w:val="24"/>
          <w:lang w:val="ro-RO"/>
        </w:rPr>
        <w:t>se va face de o firmă specializată. Va fi asigurată stocarea deșeurilor în spații special delimitate pe perimetrul parcelei și accesul liber pentru mijloacele auto ale firmelor de salubrizare. Nu există deșeuri periculoase care să rezulte în urma activităților desfășurate pe amplasament iar stocarea lor din alte surse este strict interzisă.</w:t>
      </w:r>
    </w:p>
    <w:p w14:paraId="15C5CCB1" w14:textId="77777777" w:rsidR="002A3902" w:rsidRPr="00E30B72" w:rsidRDefault="002A3902" w:rsidP="002E6018">
      <w:pPr>
        <w:ind w:firstLine="720"/>
        <w:jc w:val="both"/>
        <w:rPr>
          <w:rFonts w:asciiTheme="majorHAnsi" w:hAnsiTheme="majorHAnsi" w:cstheme="majorHAnsi"/>
          <w:sz w:val="24"/>
          <w:szCs w:val="24"/>
          <w:lang w:val="ro-RO"/>
        </w:rPr>
      </w:pPr>
    </w:p>
    <w:bookmarkEnd w:id="8"/>
    <w:p w14:paraId="2F149C40" w14:textId="56CE7796" w:rsidR="00536A69" w:rsidRPr="00E30B72" w:rsidRDefault="00536A69" w:rsidP="002E6018">
      <w:pPr>
        <w:pStyle w:val="Heading3"/>
        <w:jc w:val="both"/>
        <w:rPr>
          <w:rFonts w:asciiTheme="majorHAnsi" w:hAnsiTheme="majorHAnsi" w:cstheme="majorHAnsi"/>
        </w:rPr>
      </w:pPr>
      <w:r w:rsidRPr="00E30B72">
        <w:rPr>
          <w:rFonts w:asciiTheme="majorHAnsi" w:hAnsiTheme="majorHAnsi" w:cstheme="majorHAnsi"/>
        </w:rPr>
        <w:t>PROTECȚIA MEDIULUI</w:t>
      </w:r>
    </w:p>
    <w:p w14:paraId="49CEA97B" w14:textId="2BACDCB8" w:rsidR="006949CA" w:rsidRPr="00E30B72" w:rsidRDefault="006949CA" w:rsidP="002E6018">
      <w:pPr>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În zonă nu există valori de patrimoniu ce necesită protecție și nici potențial balnear sau turistic. Zona nu este expusă riscurilor naturale, nu e</w:t>
      </w:r>
      <w:r w:rsidR="004902FC" w:rsidRPr="00E30B72">
        <w:rPr>
          <w:rFonts w:asciiTheme="majorHAnsi" w:hAnsiTheme="majorHAnsi" w:cstheme="majorHAnsi"/>
          <w:sz w:val="24"/>
          <w:szCs w:val="24"/>
          <w:lang w:val="ro-RO"/>
        </w:rPr>
        <w:t>ste inundabilă, iar terenul are stabilitatea asigurată.</w:t>
      </w:r>
    </w:p>
    <w:p w14:paraId="219C425B" w14:textId="05471499" w:rsidR="00C86D3E" w:rsidRPr="00E30B72" w:rsidRDefault="00C86D3E" w:rsidP="002E6018">
      <w:pPr>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Se va asigura în consecință un balans optim între suprafețele ocupate de construcții și cele rezervate spațiilor verzi.</w:t>
      </w:r>
    </w:p>
    <w:p w14:paraId="12EDF459" w14:textId="4DC6D727" w:rsidR="00C86D3E" w:rsidRPr="00E30B72" w:rsidRDefault="00C86D3E" w:rsidP="002E6018">
      <w:pPr>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lastRenderedPageBreak/>
        <w:t>Nu se impun probleme deosebite de protecție a mediului, altele decât cele ce se impun în mod curent conform legislației în vigoare. De asemenea, nu se constată în acest moment în zonă activități poluante care să impună luarea de măsuri speciale</w:t>
      </w:r>
      <w:r w:rsidR="000C149B" w:rsidRPr="00E30B72">
        <w:rPr>
          <w:rFonts w:asciiTheme="majorHAnsi" w:hAnsiTheme="majorHAnsi" w:cstheme="majorHAnsi"/>
          <w:sz w:val="24"/>
          <w:szCs w:val="24"/>
          <w:lang w:val="ro-RO"/>
        </w:rPr>
        <w:t>.</w:t>
      </w:r>
    </w:p>
    <w:p w14:paraId="44B2D6B4" w14:textId="450984A4" w:rsidR="00B02F45" w:rsidRPr="00E30B72" w:rsidRDefault="000C149B" w:rsidP="002A3902">
      <w:pPr>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Lucrările propuse nu influențează semnificativ regimul apelor de suprafață sau subterane și nici obiectivele existente sau programate în zonă. </w:t>
      </w:r>
    </w:p>
    <w:p w14:paraId="2135DFAE" w14:textId="3D593C4D" w:rsidR="00EE48F3" w:rsidRPr="00E30B72" w:rsidRDefault="00536A69" w:rsidP="002E6018">
      <w:pPr>
        <w:pStyle w:val="Heading2"/>
        <w:jc w:val="both"/>
        <w:rPr>
          <w:rFonts w:asciiTheme="majorHAnsi" w:hAnsiTheme="majorHAnsi" w:cstheme="majorHAnsi"/>
          <w:lang w:val="ro-RO"/>
        </w:rPr>
      </w:pPr>
      <w:r w:rsidRPr="00E30B72">
        <w:rPr>
          <w:rFonts w:asciiTheme="majorHAnsi" w:hAnsiTheme="majorHAnsi" w:cstheme="majorHAnsi"/>
          <w:lang w:val="ro-RO"/>
        </w:rPr>
        <w:t>CONCLUZII – MĂSURI ÎN CONTINUARE</w:t>
      </w:r>
    </w:p>
    <w:p w14:paraId="2AD2CAAA" w14:textId="0CD69C42" w:rsidR="00EE48F3" w:rsidRPr="00E30B72" w:rsidRDefault="009D24C8" w:rsidP="002E6018">
      <w:pPr>
        <w:pStyle w:val="Heading3"/>
        <w:jc w:val="both"/>
        <w:rPr>
          <w:rFonts w:asciiTheme="majorHAnsi" w:hAnsiTheme="majorHAnsi" w:cstheme="majorHAnsi"/>
        </w:rPr>
      </w:pPr>
      <w:r w:rsidRPr="00E30B72">
        <w:rPr>
          <w:rFonts w:asciiTheme="majorHAnsi" w:hAnsiTheme="majorHAnsi" w:cstheme="majorHAnsi"/>
        </w:rPr>
        <w:t>ÎNSCRIEREA AMENAJĂRII ÎN PREVEDERILE P.U.G.</w:t>
      </w:r>
    </w:p>
    <w:p w14:paraId="20354A20" w14:textId="6FB68CED" w:rsidR="00B02F45" w:rsidRPr="00E30B72" w:rsidRDefault="00B02F45" w:rsidP="00B02F45">
      <w:pPr>
        <w:spacing w:after="0"/>
        <w:ind w:firstLine="567"/>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Amplasamentul studiat este situat în intravilanul localității Sânnicolau Mare , în apropierea zonei centrale a localității.</w:t>
      </w:r>
    </w:p>
    <w:p w14:paraId="1E3557AF" w14:textId="1B9745AA" w:rsidR="00440625" w:rsidRPr="00E30B72" w:rsidRDefault="00440625" w:rsidP="00B02F45">
      <w:pPr>
        <w:spacing w:after="0"/>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Vecinătățile amplasamentului propus pentru reglementare:</w:t>
      </w:r>
    </w:p>
    <w:p w14:paraId="796326E9" w14:textId="0BF12D4F" w:rsidR="00B02F45" w:rsidRPr="00E30B72" w:rsidRDefault="00B02F45" w:rsidP="00B02F45">
      <w:pPr>
        <w:pStyle w:val="WW-Default"/>
        <w:numPr>
          <w:ilvl w:val="0"/>
          <w:numId w:val="19"/>
        </w:numPr>
        <w:jc w:val="both"/>
        <w:rPr>
          <w:rFonts w:asciiTheme="majorHAnsi" w:hAnsiTheme="majorHAnsi" w:cstheme="majorHAnsi"/>
          <w:bCs/>
          <w:sz w:val="24"/>
          <w:szCs w:val="24"/>
        </w:rPr>
      </w:pPr>
      <w:r w:rsidRPr="00E30B72">
        <w:rPr>
          <w:rFonts w:asciiTheme="majorHAnsi" w:hAnsiTheme="majorHAnsi" w:cstheme="majorHAnsi"/>
          <w:bCs/>
          <w:sz w:val="24"/>
          <w:szCs w:val="24"/>
        </w:rPr>
        <w:t>la N –</w:t>
      </w:r>
      <w:r w:rsidR="00914170">
        <w:rPr>
          <w:rFonts w:asciiTheme="majorHAnsi" w:hAnsiTheme="majorHAnsi" w:cstheme="majorHAnsi"/>
          <w:bCs/>
          <w:sz w:val="24"/>
          <w:szCs w:val="24"/>
        </w:rPr>
        <w:t xml:space="preserve"> </w:t>
      </w:r>
      <w:r w:rsidRPr="00E30B72">
        <w:rPr>
          <w:rFonts w:asciiTheme="majorHAnsi" w:eastAsia="ArialMT" w:hAnsiTheme="majorHAnsi" w:cstheme="majorHAnsi"/>
          <w:sz w:val="24"/>
          <w:szCs w:val="24"/>
        </w:rPr>
        <w:t xml:space="preserve">terenuri </w:t>
      </w:r>
      <w:r w:rsidRPr="00E30B72">
        <w:rPr>
          <w:rFonts w:asciiTheme="majorHAnsi" w:hAnsiTheme="majorHAnsi" w:cstheme="majorHAnsi"/>
          <w:bCs/>
          <w:sz w:val="24"/>
          <w:szCs w:val="24"/>
        </w:rPr>
        <w:t>proprietate privată reglementate, conform PUG aprobat cu HCL 113/2009, ca zonă pentru locuințe-regim mic de înălțime</w:t>
      </w:r>
      <w:r w:rsidRPr="00E30B72">
        <w:rPr>
          <w:rFonts w:asciiTheme="majorHAnsi" w:eastAsia="ArialMT" w:hAnsiTheme="majorHAnsi" w:cstheme="majorHAnsi"/>
          <w:sz w:val="24"/>
          <w:szCs w:val="24"/>
        </w:rPr>
        <w:t xml:space="preserve"> ;</w:t>
      </w:r>
    </w:p>
    <w:p w14:paraId="6BD89E9F" w14:textId="3E63E679" w:rsidR="00B02F45" w:rsidRPr="00E30B72" w:rsidRDefault="00B02F45" w:rsidP="00B02F45">
      <w:pPr>
        <w:pStyle w:val="WW-Default"/>
        <w:numPr>
          <w:ilvl w:val="0"/>
          <w:numId w:val="19"/>
        </w:numPr>
        <w:jc w:val="both"/>
        <w:rPr>
          <w:rFonts w:asciiTheme="majorHAnsi" w:hAnsiTheme="majorHAnsi" w:cstheme="majorHAnsi"/>
          <w:bCs/>
          <w:sz w:val="24"/>
          <w:szCs w:val="24"/>
        </w:rPr>
      </w:pPr>
      <w:r w:rsidRPr="00E30B72">
        <w:rPr>
          <w:rFonts w:asciiTheme="majorHAnsi" w:hAnsiTheme="majorHAnsi" w:cstheme="majorHAnsi"/>
          <w:bCs/>
          <w:sz w:val="24"/>
          <w:szCs w:val="24"/>
        </w:rPr>
        <w:t>la V –</w:t>
      </w:r>
      <w:r w:rsidR="00914170">
        <w:rPr>
          <w:rFonts w:asciiTheme="majorHAnsi" w:hAnsiTheme="majorHAnsi" w:cstheme="majorHAnsi"/>
          <w:bCs/>
          <w:sz w:val="24"/>
          <w:szCs w:val="24"/>
        </w:rPr>
        <w:t xml:space="preserve"> </w:t>
      </w:r>
      <w:r w:rsidRPr="00E30B72">
        <w:rPr>
          <w:rFonts w:asciiTheme="majorHAnsi" w:hAnsiTheme="majorHAnsi" w:cstheme="majorHAnsi"/>
          <w:bCs/>
          <w:sz w:val="24"/>
          <w:szCs w:val="24"/>
        </w:rPr>
        <w:t>str. Calea lui Traian;</w:t>
      </w:r>
    </w:p>
    <w:p w14:paraId="704A1BD7" w14:textId="77777777" w:rsidR="00B02F45" w:rsidRPr="00E30B72" w:rsidRDefault="00B02F45" w:rsidP="00B02F45">
      <w:pPr>
        <w:pStyle w:val="WW-Default"/>
        <w:numPr>
          <w:ilvl w:val="0"/>
          <w:numId w:val="19"/>
        </w:numPr>
        <w:jc w:val="both"/>
        <w:rPr>
          <w:rFonts w:asciiTheme="majorHAnsi" w:hAnsiTheme="majorHAnsi" w:cstheme="majorHAnsi"/>
          <w:bCs/>
          <w:sz w:val="24"/>
          <w:szCs w:val="24"/>
        </w:rPr>
      </w:pPr>
      <w:r w:rsidRPr="00E30B72">
        <w:rPr>
          <w:rFonts w:asciiTheme="majorHAnsi" w:hAnsiTheme="majorHAnsi" w:cstheme="majorHAnsi"/>
          <w:bCs/>
          <w:sz w:val="24"/>
          <w:szCs w:val="24"/>
        </w:rPr>
        <w:t>la S –</w:t>
      </w:r>
      <w:r w:rsidRPr="00E30B72">
        <w:rPr>
          <w:rFonts w:asciiTheme="majorHAnsi" w:eastAsia="ArialMT" w:hAnsiTheme="majorHAnsi" w:cstheme="majorHAnsi"/>
          <w:sz w:val="24"/>
          <w:szCs w:val="24"/>
        </w:rPr>
        <w:t xml:space="preserve"> terenuri </w:t>
      </w:r>
      <w:r w:rsidRPr="00E30B72">
        <w:rPr>
          <w:rFonts w:asciiTheme="majorHAnsi" w:hAnsiTheme="majorHAnsi" w:cstheme="majorHAnsi"/>
          <w:bCs/>
          <w:sz w:val="24"/>
          <w:szCs w:val="24"/>
        </w:rPr>
        <w:t>proprietate privată reglementate, conform PUG aprobat cu HCL 113/2009, ca zonă pentru locuințe-regim mic de înălțime;</w:t>
      </w:r>
    </w:p>
    <w:p w14:paraId="15585936" w14:textId="7E3C5C23" w:rsidR="00B02F45" w:rsidRPr="00E30B72" w:rsidRDefault="00B02F45" w:rsidP="00B02F45">
      <w:pPr>
        <w:pStyle w:val="WW-Default"/>
        <w:numPr>
          <w:ilvl w:val="0"/>
          <w:numId w:val="19"/>
        </w:numPr>
        <w:jc w:val="both"/>
        <w:rPr>
          <w:rFonts w:asciiTheme="majorHAnsi" w:hAnsiTheme="majorHAnsi" w:cstheme="majorHAnsi"/>
          <w:bCs/>
          <w:sz w:val="24"/>
          <w:szCs w:val="24"/>
        </w:rPr>
      </w:pPr>
      <w:r w:rsidRPr="00E30B72">
        <w:rPr>
          <w:rFonts w:asciiTheme="majorHAnsi" w:hAnsiTheme="majorHAnsi" w:cstheme="majorHAnsi"/>
          <w:bCs/>
          <w:sz w:val="24"/>
          <w:szCs w:val="24"/>
        </w:rPr>
        <w:t>la E – str. Nistor Oprean;</w:t>
      </w:r>
    </w:p>
    <w:p w14:paraId="6CA79BB5" w14:textId="77777777" w:rsidR="002E667A" w:rsidRPr="00E30B72" w:rsidRDefault="002E667A" w:rsidP="002E667A">
      <w:pPr>
        <w:pStyle w:val="WW-Default"/>
        <w:ind w:left="720"/>
        <w:jc w:val="both"/>
        <w:rPr>
          <w:rFonts w:asciiTheme="majorHAnsi" w:hAnsiTheme="majorHAnsi" w:cstheme="majorHAnsi"/>
          <w:bCs/>
          <w:sz w:val="24"/>
          <w:szCs w:val="24"/>
        </w:rPr>
      </w:pPr>
    </w:p>
    <w:p w14:paraId="3CD581B8" w14:textId="4E55D147" w:rsidR="000504B7" w:rsidRPr="00E30B72" w:rsidRDefault="009D24C8" w:rsidP="002E6018">
      <w:pPr>
        <w:pStyle w:val="Heading3"/>
        <w:ind w:left="720"/>
        <w:jc w:val="both"/>
        <w:rPr>
          <w:rFonts w:asciiTheme="majorHAnsi" w:hAnsiTheme="majorHAnsi" w:cstheme="majorHAnsi"/>
          <w:u w:val="single"/>
        </w:rPr>
      </w:pPr>
      <w:r w:rsidRPr="00E30B72">
        <w:rPr>
          <w:rFonts w:asciiTheme="majorHAnsi" w:hAnsiTheme="majorHAnsi" w:cstheme="majorHAnsi"/>
          <w:u w:val="single"/>
        </w:rPr>
        <w:t>CATEGORII PRINCIPALE DE INTERVENȚIE</w:t>
      </w:r>
    </w:p>
    <w:p w14:paraId="4D4A780B" w14:textId="3D132E0D" w:rsidR="00915C9A" w:rsidRPr="00E30B72" w:rsidRDefault="00915C9A" w:rsidP="00B915E0">
      <w:pPr>
        <w:spacing w:after="0"/>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Pentru ca propunerea să fie susținută </w:t>
      </w:r>
      <w:r w:rsidR="00E93DE3" w:rsidRPr="00E30B72">
        <w:rPr>
          <w:rFonts w:asciiTheme="majorHAnsi" w:hAnsiTheme="majorHAnsi" w:cstheme="majorHAnsi"/>
          <w:sz w:val="24"/>
          <w:szCs w:val="24"/>
          <w:lang w:val="ro-RO"/>
        </w:rPr>
        <w:t>ș</w:t>
      </w:r>
      <w:r w:rsidRPr="00E30B72">
        <w:rPr>
          <w:rFonts w:asciiTheme="majorHAnsi" w:hAnsiTheme="majorHAnsi" w:cstheme="majorHAnsi"/>
          <w:sz w:val="24"/>
          <w:szCs w:val="24"/>
          <w:lang w:val="ro-RO"/>
        </w:rPr>
        <w:t>i materializată categoriile de intervenție sunt:</w:t>
      </w:r>
    </w:p>
    <w:p w14:paraId="1A753F09" w14:textId="2DA8A335" w:rsidR="00915C9A" w:rsidRPr="00E30B72" w:rsidRDefault="00915C9A" w:rsidP="00B915E0">
      <w:pPr>
        <w:pStyle w:val="ListParagraph"/>
        <w:numPr>
          <w:ilvl w:val="0"/>
          <w:numId w:val="13"/>
        </w:numPr>
        <w:tabs>
          <w:tab w:val="clear" w:pos="1429"/>
          <w:tab w:val="num" w:pos="1080"/>
        </w:tabs>
        <w:spacing w:after="0"/>
        <w:ind w:left="108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Realizarea branșamentelor și a rețelelor edilitare de incintă;</w:t>
      </w:r>
    </w:p>
    <w:p w14:paraId="398A0671" w14:textId="2BE96072" w:rsidR="00915C9A" w:rsidRPr="00E30B72" w:rsidRDefault="00915C9A" w:rsidP="00B915E0">
      <w:pPr>
        <w:pStyle w:val="ListParagraph"/>
        <w:numPr>
          <w:ilvl w:val="0"/>
          <w:numId w:val="13"/>
        </w:numPr>
        <w:tabs>
          <w:tab w:val="clear" w:pos="1429"/>
          <w:tab w:val="num" w:pos="1080"/>
        </w:tabs>
        <w:spacing w:after="0"/>
        <w:ind w:left="108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Realizarea racordurilor de acces la incinta propusă pentru reglementar</w:t>
      </w:r>
      <w:r w:rsidR="00B915E0" w:rsidRPr="00E30B72">
        <w:rPr>
          <w:rFonts w:asciiTheme="majorHAnsi" w:hAnsiTheme="majorHAnsi" w:cstheme="majorHAnsi"/>
          <w:sz w:val="24"/>
          <w:szCs w:val="24"/>
          <w:lang w:val="ro-RO"/>
        </w:rPr>
        <w:t>e</w:t>
      </w:r>
      <w:r w:rsidRPr="00E30B72">
        <w:rPr>
          <w:rFonts w:asciiTheme="majorHAnsi" w:hAnsiTheme="majorHAnsi" w:cstheme="majorHAnsi"/>
          <w:sz w:val="24"/>
          <w:szCs w:val="24"/>
          <w:lang w:val="ro-RO"/>
        </w:rPr>
        <w:t>;</w:t>
      </w:r>
    </w:p>
    <w:p w14:paraId="2989D48C" w14:textId="78372861" w:rsidR="00431C0E" w:rsidRPr="00E30B72" w:rsidRDefault="00B915E0" w:rsidP="00B915E0">
      <w:pPr>
        <w:tabs>
          <w:tab w:val="num" w:pos="1080"/>
        </w:tabs>
        <w:spacing w:after="0"/>
        <w:ind w:firstLine="72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E</w:t>
      </w:r>
      <w:r w:rsidR="001717C5" w:rsidRPr="00E30B72">
        <w:rPr>
          <w:rFonts w:asciiTheme="majorHAnsi" w:hAnsiTheme="majorHAnsi" w:cstheme="majorHAnsi"/>
          <w:sz w:val="24"/>
          <w:szCs w:val="24"/>
          <w:lang w:val="ro-RO"/>
        </w:rPr>
        <w:t>ste obligatorie asigurarea tuturor utilităților a tuturor obiectivelor înainte de punerea lor în funcțiune.</w:t>
      </w:r>
    </w:p>
    <w:p w14:paraId="2BCF1A22" w14:textId="77777777" w:rsidR="00B915E0" w:rsidRPr="00E30B72" w:rsidRDefault="00B915E0" w:rsidP="00B915E0">
      <w:pPr>
        <w:autoSpaceDE w:val="0"/>
        <w:autoSpaceDN w:val="0"/>
        <w:adjustRightInd w:val="0"/>
        <w:spacing w:after="0" w:line="240" w:lineRule="auto"/>
        <w:ind w:firstLine="567"/>
        <w:jc w:val="both"/>
        <w:rPr>
          <w:rFonts w:asciiTheme="majorHAnsi" w:hAnsiTheme="majorHAnsi" w:cstheme="majorHAnsi"/>
          <w:sz w:val="24"/>
          <w:szCs w:val="24"/>
        </w:rPr>
      </w:pPr>
      <w:r w:rsidRPr="00E30B72">
        <w:rPr>
          <w:rFonts w:asciiTheme="majorHAnsi" w:hAnsiTheme="majorHAnsi" w:cstheme="majorHAnsi"/>
          <w:sz w:val="24"/>
          <w:szCs w:val="24"/>
        </w:rPr>
        <w:t xml:space="preserve">La </w:t>
      </w:r>
      <w:proofErr w:type="spellStart"/>
      <w:r w:rsidRPr="00E30B72">
        <w:rPr>
          <w:rFonts w:asciiTheme="majorHAnsi" w:hAnsiTheme="majorHAnsi" w:cstheme="majorHAnsi"/>
          <w:sz w:val="24"/>
          <w:szCs w:val="24"/>
        </w:rPr>
        <w:t>baza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criteriilor</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intervenție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a </w:t>
      </w:r>
      <w:proofErr w:type="spellStart"/>
      <w:r w:rsidRPr="00E30B72">
        <w:rPr>
          <w:rFonts w:asciiTheme="majorHAnsi" w:hAnsiTheme="majorHAnsi" w:cstheme="majorHAnsi"/>
          <w:sz w:val="24"/>
          <w:szCs w:val="24"/>
        </w:rPr>
        <w:t>reglementărilor</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propuse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prin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prezenta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documentație</w:t>
      </w:r>
      <w:proofErr w:type="spellEnd"/>
      <w:r w:rsidRPr="00E30B72">
        <w:rPr>
          <w:rFonts w:asciiTheme="majorHAnsi" w:hAnsiTheme="majorHAnsi" w:cstheme="majorHAnsi"/>
          <w:sz w:val="24"/>
          <w:szCs w:val="24"/>
        </w:rPr>
        <w:t xml:space="preserve"> au stat la </w:t>
      </w:r>
      <w:proofErr w:type="spellStart"/>
      <w:r w:rsidRPr="00E30B72">
        <w:rPr>
          <w:rFonts w:asciiTheme="majorHAnsi" w:hAnsiTheme="majorHAnsi" w:cstheme="majorHAnsi"/>
          <w:sz w:val="24"/>
          <w:szCs w:val="24"/>
        </w:rPr>
        <w:t>bază</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obiective</w:t>
      </w:r>
      <w:proofErr w:type="spellEnd"/>
      <w:r w:rsidRPr="00E30B72">
        <w:rPr>
          <w:rFonts w:asciiTheme="majorHAnsi" w:hAnsiTheme="majorHAnsi" w:cstheme="majorHAnsi"/>
          <w:sz w:val="24"/>
          <w:szCs w:val="24"/>
        </w:rPr>
        <w:t xml:space="preserve"> precum:</w:t>
      </w:r>
    </w:p>
    <w:p w14:paraId="432A5C79" w14:textId="09FF4F9D" w:rsidR="00B915E0" w:rsidRPr="00E30B72" w:rsidRDefault="00B915E0" w:rsidP="00B915E0">
      <w:pPr>
        <w:autoSpaceDE w:val="0"/>
        <w:autoSpaceDN w:val="0"/>
        <w:adjustRightInd w:val="0"/>
        <w:spacing w:after="18" w:line="240" w:lineRule="auto"/>
        <w:ind w:firstLine="567"/>
        <w:jc w:val="both"/>
        <w:rPr>
          <w:rFonts w:asciiTheme="majorHAnsi" w:hAnsiTheme="majorHAnsi" w:cstheme="majorHAnsi"/>
          <w:sz w:val="24"/>
          <w:szCs w:val="24"/>
        </w:rPr>
      </w:pPr>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realizarea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unei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constructii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adaptate</w:t>
      </w:r>
      <w:proofErr w:type="spellEnd"/>
      <w:r w:rsidRPr="00E30B72">
        <w:rPr>
          <w:rFonts w:asciiTheme="majorHAnsi" w:hAnsiTheme="majorHAnsi" w:cstheme="majorHAnsi"/>
          <w:sz w:val="24"/>
          <w:szCs w:val="24"/>
        </w:rPr>
        <w:t xml:space="preserve"> la </w:t>
      </w:r>
      <w:proofErr w:type="spellStart"/>
      <w:r w:rsidRPr="00E30B72">
        <w:rPr>
          <w:rFonts w:asciiTheme="majorHAnsi" w:hAnsiTheme="majorHAnsi" w:cstheme="majorHAnsi"/>
          <w:sz w:val="24"/>
          <w:szCs w:val="24"/>
        </w:rPr>
        <w:t>necesitățile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actuale</w:t>
      </w:r>
      <w:proofErr w:type="spellEnd"/>
      <w:r w:rsidRPr="00E30B72">
        <w:rPr>
          <w:rFonts w:asciiTheme="majorHAnsi" w:hAnsiTheme="majorHAnsi" w:cstheme="majorHAnsi"/>
          <w:sz w:val="24"/>
          <w:szCs w:val="24"/>
        </w:rPr>
        <w:t xml:space="preserve"> ale </w:t>
      </w:r>
      <w:proofErr w:type="spellStart"/>
      <w:r w:rsidRPr="00E30B72">
        <w:rPr>
          <w:rFonts w:asciiTheme="majorHAnsi" w:hAnsiTheme="majorHAnsi" w:cstheme="majorHAnsi"/>
          <w:sz w:val="24"/>
          <w:szCs w:val="24"/>
        </w:rPr>
        <w:t>pieței</w:t>
      </w:r>
      <w:proofErr w:type="spellEnd"/>
      <w:r w:rsidRPr="00E30B72">
        <w:rPr>
          <w:rFonts w:asciiTheme="majorHAnsi" w:hAnsiTheme="majorHAnsi" w:cstheme="majorHAnsi"/>
          <w:sz w:val="24"/>
          <w:szCs w:val="24"/>
        </w:rPr>
        <w:t xml:space="preserve">, cu </w:t>
      </w:r>
      <w:proofErr w:type="spellStart"/>
      <w:r w:rsidRPr="00E30B72">
        <w:rPr>
          <w:rFonts w:asciiTheme="majorHAnsi" w:hAnsiTheme="majorHAnsi" w:cstheme="majorHAnsi"/>
          <w:sz w:val="24"/>
          <w:szCs w:val="24"/>
        </w:rPr>
        <w:t>legislația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în</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vigoare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cu </w:t>
      </w:r>
      <w:proofErr w:type="spellStart"/>
      <w:r w:rsidRPr="00E30B72">
        <w:rPr>
          <w:rFonts w:asciiTheme="majorHAnsi" w:hAnsiTheme="majorHAnsi" w:cstheme="majorHAnsi"/>
          <w:sz w:val="24"/>
          <w:szCs w:val="24"/>
        </w:rPr>
        <w:t>tendințele</w:t>
      </w:r>
      <w:proofErr w:type="spellEnd"/>
      <w:r w:rsidRPr="00E30B72">
        <w:rPr>
          <w:rFonts w:asciiTheme="majorHAnsi" w:hAnsiTheme="majorHAnsi" w:cstheme="majorHAnsi"/>
          <w:sz w:val="24"/>
          <w:szCs w:val="24"/>
        </w:rPr>
        <w:t xml:space="preserve"> de </w:t>
      </w:r>
      <w:proofErr w:type="spellStart"/>
      <w:r w:rsidRPr="00E30B72">
        <w:rPr>
          <w:rFonts w:asciiTheme="majorHAnsi" w:hAnsiTheme="majorHAnsi" w:cstheme="majorHAnsi"/>
          <w:sz w:val="24"/>
          <w:szCs w:val="24"/>
        </w:rPr>
        <w:t>dezvoltare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urbană</w:t>
      </w:r>
      <w:proofErr w:type="spellEnd"/>
      <w:r w:rsidRPr="00E30B72">
        <w:rPr>
          <w:rFonts w:asciiTheme="majorHAnsi" w:hAnsiTheme="majorHAnsi" w:cstheme="majorHAnsi"/>
          <w:sz w:val="24"/>
          <w:szCs w:val="24"/>
        </w:rPr>
        <w:t xml:space="preserve"> ale </w:t>
      </w:r>
      <w:proofErr w:type="spellStart"/>
      <w:r w:rsidRPr="00E30B72">
        <w:rPr>
          <w:rFonts w:asciiTheme="majorHAnsi" w:hAnsiTheme="majorHAnsi" w:cstheme="majorHAnsi"/>
          <w:sz w:val="24"/>
          <w:szCs w:val="24"/>
        </w:rPr>
        <w:t>orașului</w:t>
      </w:r>
      <w:proofErr w:type="spellEnd"/>
      <w:r w:rsidRPr="00E30B72">
        <w:rPr>
          <w:rFonts w:asciiTheme="majorHAnsi" w:hAnsiTheme="majorHAnsi" w:cstheme="majorHAnsi"/>
          <w:sz w:val="24"/>
          <w:szCs w:val="24"/>
        </w:rPr>
        <w:t>;</w:t>
      </w:r>
    </w:p>
    <w:p w14:paraId="354FC99C" w14:textId="1E5F31E3" w:rsidR="00B915E0" w:rsidRPr="00E30B72" w:rsidRDefault="00B915E0" w:rsidP="002A3902">
      <w:pPr>
        <w:autoSpaceDE w:val="0"/>
        <w:autoSpaceDN w:val="0"/>
        <w:adjustRightInd w:val="0"/>
        <w:spacing w:after="18" w:line="240" w:lineRule="auto"/>
        <w:ind w:firstLine="567"/>
        <w:jc w:val="both"/>
        <w:rPr>
          <w:rFonts w:asciiTheme="majorHAnsi" w:hAnsiTheme="majorHAnsi" w:cstheme="majorHAnsi"/>
          <w:sz w:val="24"/>
          <w:szCs w:val="24"/>
        </w:rPr>
      </w:pPr>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corelarea</w:t>
      </w:r>
      <w:proofErr w:type="spellEnd"/>
      <w:r w:rsidRPr="00E30B72">
        <w:rPr>
          <w:rFonts w:asciiTheme="majorHAnsi" w:hAnsiTheme="majorHAnsi" w:cstheme="majorHAnsi"/>
          <w:sz w:val="24"/>
          <w:szCs w:val="24"/>
        </w:rPr>
        <w:t xml:space="preserve"> cu </w:t>
      </w:r>
      <w:proofErr w:type="spellStart"/>
      <w:r w:rsidRPr="00E30B72">
        <w:rPr>
          <w:rFonts w:asciiTheme="majorHAnsi" w:hAnsiTheme="majorHAnsi" w:cstheme="majorHAnsi"/>
          <w:sz w:val="24"/>
          <w:szCs w:val="24"/>
        </w:rPr>
        <w:t>planurile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urbanistice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reglementate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și</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aprobate</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pentru</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acea</w:t>
      </w:r>
      <w:proofErr w:type="spellEnd"/>
      <w:r w:rsidRPr="00E30B72">
        <w:rPr>
          <w:rFonts w:asciiTheme="majorHAnsi" w:hAnsiTheme="majorHAnsi" w:cstheme="majorHAnsi"/>
          <w:sz w:val="24"/>
          <w:szCs w:val="24"/>
        </w:rPr>
        <w:t xml:space="preserve"> </w:t>
      </w:r>
      <w:proofErr w:type="spellStart"/>
      <w:r w:rsidRPr="00E30B72">
        <w:rPr>
          <w:rFonts w:asciiTheme="majorHAnsi" w:hAnsiTheme="majorHAnsi" w:cstheme="majorHAnsi"/>
          <w:sz w:val="24"/>
          <w:szCs w:val="24"/>
        </w:rPr>
        <w:t>zonă</w:t>
      </w:r>
      <w:proofErr w:type="spellEnd"/>
      <w:r w:rsidRPr="00E30B72">
        <w:rPr>
          <w:rFonts w:asciiTheme="majorHAnsi" w:hAnsiTheme="majorHAnsi" w:cstheme="majorHAnsi"/>
          <w:sz w:val="24"/>
          <w:szCs w:val="24"/>
        </w:rPr>
        <w:t>;</w:t>
      </w:r>
    </w:p>
    <w:p w14:paraId="77150347" w14:textId="77777777" w:rsidR="00B915E0" w:rsidRPr="00E30B72" w:rsidRDefault="00B915E0" w:rsidP="00B915E0">
      <w:pPr>
        <w:tabs>
          <w:tab w:val="num" w:pos="1080"/>
        </w:tabs>
        <w:spacing w:after="0"/>
        <w:ind w:firstLine="720"/>
        <w:jc w:val="both"/>
        <w:rPr>
          <w:rFonts w:asciiTheme="majorHAnsi" w:hAnsiTheme="majorHAnsi" w:cstheme="majorHAnsi"/>
          <w:sz w:val="24"/>
          <w:szCs w:val="24"/>
          <w:lang w:val="ro-RO"/>
        </w:rPr>
      </w:pPr>
    </w:p>
    <w:p w14:paraId="07A7A39C" w14:textId="3463F780" w:rsidR="009D24C8" w:rsidRPr="00E30B72" w:rsidRDefault="009D24C8" w:rsidP="002E6018">
      <w:pPr>
        <w:pStyle w:val="Heading3"/>
        <w:ind w:left="720"/>
        <w:jc w:val="both"/>
        <w:rPr>
          <w:rFonts w:asciiTheme="majorHAnsi" w:hAnsiTheme="majorHAnsi" w:cstheme="majorHAnsi"/>
        </w:rPr>
      </w:pPr>
      <w:r w:rsidRPr="00E30B72">
        <w:rPr>
          <w:rFonts w:asciiTheme="majorHAnsi" w:hAnsiTheme="majorHAnsi" w:cstheme="majorHAnsi"/>
        </w:rPr>
        <w:t>APRECIERI ALE ELABORATORULUI DOCUMENTAȚIEI P.U.Z.</w:t>
      </w:r>
    </w:p>
    <w:p w14:paraId="424EA82C" w14:textId="03C39AC8" w:rsidR="009D24C8" w:rsidRPr="00E30B72" w:rsidRDefault="009D24C8" w:rsidP="002E6018">
      <w:pPr>
        <w:ind w:firstLine="81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Ca elaborator al documentației, considerăm că ea reflectă potențialul şi cerințele zonei, asigurând o continuitate a dezvoltarii economice intr-o zonă ce oferă bune premise în acest sens. </w:t>
      </w:r>
    </w:p>
    <w:p w14:paraId="5E966CA2" w14:textId="77777777" w:rsidR="009D24C8" w:rsidRPr="00E30B72" w:rsidRDefault="009D24C8" w:rsidP="002E6018">
      <w:pPr>
        <w:ind w:firstLine="81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Restricțiile posibile – funcționale, de destinație, calitate, indici ocupare teren etc. sunt cele din capitolele de propuneri și detaliate în regulamentul aferent PUZ-ului. </w:t>
      </w:r>
    </w:p>
    <w:p w14:paraId="4BD27C16" w14:textId="77777777" w:rsidR="009D24C8" w:rsidRPr="00E30B72" w:rsidRDefault="009D24C8" w:rsidP="002E6018">
      <w:pPr>
        <w:ind w:firstLine="81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Pentru etapele următoarele, în vederea creării condițiilor de finalizare a prevederilor PUZ considerăm necesare următoarele operații și actiuni pentru etapele următoare: </w:t>
      </w:r>
    </w:p>
    <w:p w14:paraId="64EF2DC8" w14:textId="21C38E6B" w:rsidR="009D24C8" w:rsidRPr="00E30B72" w:rsidRDefault="00DF2702" w:rsidP="002E6018">
      <w:pPr>
        <w:pStyle w:val="ListParagraph"/>
        <w:numPr>
          <w:ilvl w:val="0"/>
          <w:numId w:val="4"/>
        </w:numPr>
        <w:ind w:hanging="349"/>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A</w:t>
      </w:r>
      <w:r w:rsidR="009D24C8" w:rsidRPr="00E30B72">
        <w:rPr>
          <w:rFonts w:asciiTheme="majorHAnsi" w:hAnsiTheme="majorHAnsi" w:cstheme="majorHAnsi"/>
          <w:sz w:val="24"/>
          <w:szCs w:val="24"/>
          <w:lang w:val="ro-RO"/>
        </w:rPr>
        <w:t>probarea P</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U</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Z</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 xml:space="preserve"> prin H</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C</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L</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M</w:t>
      </w:r>
      <w:r w:rsidRPr="00E30B72">
        <w:rPr>
          <w:rFonts w:asciiTheme="majorHAnsi" w:hAnsiTheme="majorHAnsi" w:cstheme="majorHAnsi"/>
          <w:sz w:val="24"/>
          <w:szCs w:val="24"/>
          <w:lang w:val="ro-RO"/>
        </w:rPr>
        <w:t>.</w:t>
      </w:r>
      <w:r w:rsidR="009D24C8" w:rsidRPr="00E30B72">
        <w:rPr>
          <w:rFonts w:asciiTheme="majorHAnsi" w:hAnsiTheme="majorHAnsi" w:cstheme="majorHAnsi"/>
          <w:sz w:val="24"/>
          <w:szCs w:val="24"/>
          <w:lang w:val="ro-RO"/>
        </w:rPr>
        <w:t xml:space="preserve">; </w:t>
      </w:r>
    </w:p>
    <w:p w14:paraId="7CA8C7C0" w14:textId="6DE13A47" w:rsidR="00BD6A6D" w:rsidRPr="00E30B72" w:rsidRDefault="00DF2702" w:rsidP="00B02F45">
      <w:pPr>
        <w:pStyle w:val="ListParagraph"/>
        <w:numPr>
          <w:ilvl w:val="0"/>
          <w:numId w:val="4"/>
        </w:numPr>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lastRenderedPageBreak/>
        <w:t>I</w:t>
      </w:r>
      <w:r w:rsidR="009D24C8" w:rsidRPr="00E30B72">
        <w:rPr>
          <w:rFonts w:asciiTheme="majorHAnsi" w:hAnsiTheme="majorHAnsi" w:cstheme="majorHAnsi"/>
          <w:sz w:val="24"/>
          <w:szCs w:val="24"/>
          <w:lang w:val="ro-RO"/>
        </w:rPr>
        <w:t xml:space="preserve">mpunerea - prin regulamente, caiete de sarcini, certificate de urbanism </w:t>
      </w:r>
      <w:r w:rsidRPr="00E30B72">
        <w:rPr>
          <w:rFonts w:asciiTheme="majorHAnsi" w:hAnsiTheme="majorHAnsi" w:cstheme="majorHAnsi"/>
          <w:sz w:val="24"/>
          <w:szCs w:val="24"/>
          <w:lang w:val="ro-RO"/>
        </w:rPr>
        <w:t>ș</w:t>
      </w:r>
      <w:r w:rsidR="009D24C8" w:rsidRPr="00E30B72">
        <w:rPr>
          <w:rFonts w:asciiTheme="majorHAnsi" w:hAnsiTheme="majorHAnsi" w:cstheme="majorHAnsi"/>
          <w:sz w:val="24"/>
          <w:szCs w:val="24"/>
          <w:lang w:val="ro-RO"/>
        </w:rPr>
        <w:t>i autoriza</w:t>
      </w:r>
      <w:r w:rsidRPr="00E30B72">
        <w:rPr>
          <w:rFonts w:asciiTheme="majorHAnsi" w:hAnsiTheme="majorHAnsi" w:cstheme="majorHAnsi"/>
          <w:sz w:val="24"/>
          <w:szCs w:val="24"/>
          <w:lang w:val="ro-RO"/>
        </w:rPr>
        <w:t>ț</w:t>
      </w:r>
      <w:r w:rsidR="009D24C8" w:rsidRPr="00E30B72">
        <w:rPr>
          <w:rFonts w:asciiTheme="majorHAnsi" w:hAnsiTheme="majorHAnsi" w:cstheme="majorHAnsi"/>
          <w:sz w:val="24"/>
          <w:szCs w:val="24"/>
          <w:lang w:val="ro-RO"/>
        </w:rPr>
        <w:t>ii de construcții - a unor soluții arhitectural</w:t>
      </w:r>
      <w:r w:rsidRPr="00E30B72">
        <w:rPr>
          <w:rFonts w:asciiTheme="majorHAnsi" w:hAnsiTheme="majorHAnsi" w:cstheme="majorHAnsi"/>
          <w:sz w:val="24"/>
          <w:szCs w:val="24"/>
          <w:lang w:val="ro-RO"/>
        </w:rPr>
        <w:t xml:space="preserve"> </w:t>
      </w:r>
      <w:r w:rsidR="009D24C8" w:rsidRPr="00E30B72">
        <w:rPr>
          <w:rFonts w:asciiTheme="majorHAnsi" w:hAnsiTheme="majorHAnsi" w:cstheme="majorHAnsi"/>
          <w:sz w:val="24"/>
          <w:szCs w:val="24"/>
          <w:lang w:val="ro-RO"/>
        </w:rPr>
        <w:t>-</w:t>
      </w:r>
      <w:r w:rsidRPr="00E30B72">
        <w:rPr>
          <w:rFonts w:asciiTheme="majorHAnsi" w:hAnsiTheme="majorHAnsi" w:cstheme="majorHAnsi"/>
          <w:sz w:val="24"/>
          <w:szCs w:val="24"/>
          <w:lang w:val="ro-RO"/>
        </w:rPr>
        <w:t xml:space="preserve"> </w:t>
      </w:r>
      <w:r w:rsidR="009D24C8" w:rsidRPr="00E30B72">
        <w:rPr>
          <w:rFonts w:asciiTheme="majorHAnsi" w:hAnsiTheme="majorHAnsi" w:cstheme="majorHAnsi"/>
          <w:sz w:val="24"/>
          <w:szCs w:val="24"/>
          <w:lang w:val="ro-RO"/>
        </w:rPr>
        <w:t xml:space="preserve">peisagere valoroase, neșablonate, ce să confere o reală personalitate a acestei zone. </w:t>
      </w:r>
    </w:p>
    <w:p w14:paraId="23CE5E08" w14:textId="77777777" w:rsidR="00BD6A6D" w:rsidRPr="00E30B72" w:rsidRDefault="00BD6A6D" w:rsidP="002E6018">
      <w:pPr>
        <w:spacing w:after="0"/>
        <w:ind w:right="71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Întocmit </w:t>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t>Urbanism,</w:t>
      </w:r>
    </w:p>
    <w:p w14:paraId="3EFA1C31" w14:textId="5DA64028" w:rsidR="00BD6A6D" w:rsidRPr="00E30B72" w:rsidRDefault="00BD6A6D" w:rsidP="002E6018">
      <w:pPr>
        <w:spacing w:after="0"/>
        <w:jc w:val="both"/>
        <w:rPr>
          <w:rFonts w:asciiTheme="majorHAnsi" w:hAnsiTheme="majorHAnsi" w:cstheme="majorHAnsi"/>
          <w:sz w:val="24"/>
          <w:szCs w:val="24"/>
          <w:lang w:val="ro-RO"/>
        </w:rPr>
      </w:pPr>
      <w:r w:rsidRPr="00E30B72">
        <w:rPr>
          <w:rFonts w:asciiTheme="majorHAnsi" w:hAnsiTheme="majorHAnsi" w:cstheme="majorHAnsi"/>
          <w:sz w:val="24"/>
          <w:szCs w:val="24"/>
          <w:lang w:val="ro-RO"/>
        </w:rPr>
        <w:t xml:space="preserve">      arh. </w:t>
      </w:r>
      <w:r w:rsidR="008B167E" w:rsidRPr="00E30B72">
        <w:rPr>
          <w:rFonts w:asciiTheme="majorHAnsi" w:hAnsiTheme="majorHAnsi" w:cstheme="majorHAnsi"/>
          <w:sz w:val="24"/>
          <w:szCs w:val="24"/>
          <w:lang w:val="ro-RO"/>
        </w:rPr>
        <w:t>stag. Manole Roxana</w:t>
      </w:r>
      <w:r w:rsidRPr="00E30B72">
        <w:rPr>
          <w:rFonts w:asciiTheme="majorHAnsi" w:hAnsiTheme="majorHAnsi" w:cstheme="majorHAnsi"/>
          <w:sz w:val="24"/>
          <w:szCs w:val="24"/>
          <w:lang w:val="ro-RO"/>
        </w:rPr>
        <w:t xml:space="preserve"> </w:t>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t>arh. Gheorghe SECULIC</w:t>
      </w:r>
    </w:p>
    <w:p w14:paraId="1C1861FD" w14:textId="3136BCF4" w:rsidR="00BD6A6D" w:rsidRPr="00B02F45" w:rsidRDefault="00BD6A6D" w:rsidP="002E6018">
      <w:pPr>
        <w:spacing w:after="0"/>
        <w:jc w:val="both"/>
        <w:rPr>
          <w:rFonts w:asciiTheme="majorHAnsi" w:hAnsiTheme="majorHAnsi" w:cstheme="majorHAnsi"/>
          <w:color w:val="70AD47" w:themeColor="accent6"/>
          <w:sz w:val="24"/>
          <w:szCs w:val="24"/>
          <w:lang w:val="ro-RO"/>
        </w:rPr>
      </w:pP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r>
      <w:r w:rsidRPr="00E30B72">
        <w:rPr>
          <w:rFonts w:asciiTheme="majorHAnsi" w:hAnsiTheme="majorHAnsi" w:cstheme="majorHAnsi"/>
          <w:sz w:val="24"/>
          <w:szCs w:val="24"/>
          <w:lang w:val="ro-RO"/>
        </w:rPr>
        <w:tab/>
        <w:t>R.U.R.</w:t>
      </w:r>
      <w:r w:rsidR="000D6060" w:rsidRPr="00E30B72">
        <w:rPr>
          <w:rFonts w:asciiTheme="majorHAnsi" w:hAnsiTheme="majorHAnsi" w:cstheme="majorHAnsi"/>
          <w:sz w:val="24"/>
          <w:szCs w:val="24"/>
          <w:lang w:val="ro-RO"/>
        </w:rPr>
        <w:t xml:space="preserve"> </w:t>
      </w:r>
      <w:r w:rsidRPr="00E30B72">
        <w:rPr>
          <w:rFonts w:asciiTheme="majorHAnsi" w:hAnsiTheme="majorHAnsi" w:cstheme="majorHAnsi"/>
          <w:sz w:val="24"/>
          <w:szCs w:val="24"/>
          <w:lang w:val="ro-RO"/>
        </w:rPr>
        <w:t>–</w:t>
      </w:r>
      <w:r w:rsidR="000D6060" w:rsidRPr="00E30B72">
        <w:rPr>
          <w:rFonts w:asciiTheme="majorHAnsi" w:hAnsiTheme="majorHAnsi" w:cstheme="majorHAnsi"/>
          <w:sz w:val="24"/>
          <w:szCs w:val="24"/>
          <w:lang w:val="ro-RO"/>
        </w:rPr>
        <w:t xml:space="preserve">  </w:t>
      </w:r>
      <w:r w:rsidRPr="00E30B72">
        <w:rPr>
          <w:rFonts w:asciiTheme="majorHAnsi" w:hAnsiTheme="majorHAnsi" w:cstheme="majorHAnsi"/>
          <w:sz w:val="24"/>
          <w:szCs w:val="24"/>
          <w:lang w:val="ro-RO"/>
        </w:rPr>
        <w:t>DE</w:t>
      </w:r>
      <w:r w:rsidRPr="00B02F45">
        <w:rPr>
          <w:rFonts w:asciiTheme="majorHAnsi" w:hAnsiTheme="majorHAnsi" w:cstheme="majorHAnsi"/>
          <w:color w:val="70AD47" w:themeColor="accent6"/>
          <w:sz w:val="24"/>
          <w:szCs w:val="24"/>
          <w:lang w:val="ro-RO"/>
        </w:rPr>
        <w:br/>
      </w:r>
    </w:p>
    <w:p w14:paraId="22EE1CAA" w14:textId="77777777" w:rsidR="00BD6A6D" w:rsidRPr="002E6018" w:rsidRDefault="00BD6A6D" w:rsidP="002E6018">
      <w:pPr>
        <w:autoSpaceDE w:val="0"/>
        <w:autoSpaceDN w:val="0"/>
        <w:adjustRightInd w:val="0"/>
        <w:spacing w:after="0" w:line="240" w:lineRule="auto"/>
        <w:ind w:firstLine="720"/>
        <w:jc w:val="both"/>
        <w:rPr>
          <w:rFonts w:asciiTheme="majorHAnsi" w:hAnsiTheme="majorHAnsi" w:cstheme="majorHAnsi"/>
          <w:color w:val="70AD47" w:themeColor="accent6"/>
          <w:sz w:val="24"/>
          <w:szCs w:val="24"/>
          <w:lang w:val="ro-RO"/>
        </w:rPr>
      </w:pPr>
    </w:p>
    <w:p w14:paraId="0D987E44" w14:textId="1B5041C5" w:rsidR="000A4FB5" w:rsidRPr="002E6018" w:rsidRDefault="000A4FB5" w:rsidP="002E6018">
      <w:pPr>
        <w:pStyle w:val="ListParagraph"/>
        <w:spacing w:line="276" w:lineRule="auto"/>
        <w:ind w:left="2149"/>
        <w:jc w:val="both"/>
        <w:rPr>
          <w:rFonts w:asciiTheme="majorHAnsi" w:hAnsiTheme="majorHAnsi" w:cstheme="majorHAnsi"/>
          <w:color w:val="70AD47" w:themeColor="accent6"/>
          <w:sz w:val="24"/>
          <w:szCs w:val="24"/>
          <w:lang w:val="ro-RO"/>
        </w:rPr>
      </w:pPr>
    </w:p>
    <w:p w14:paraId="19C3A703" w14:textId="2B1BDB00" w:rsidR="000504B7" w:rsidRPr="000D6060" w:rsidRDefault="000504B7" w:rsidP="000D6060">
      <w:pPr>
        <w:autoSpaceDE w:val="0"/>
        <w:autoSpaceDN w:val="0"/>
        <w:adjustRightInd w:val="0"/>
        <w:spacing w:after="0" w:line="240" w:lineRule="auto"/>
        <w:jc w:val="both"/>
        <w:rPr>
          <w:rFonts w:asciiTheme="majorHAnsi" w:hAnsiTheme="majorHAnsi" w:cstheme="majorHAnsi"/>
          <w:sz w:val="24"/>
          <w:szCs w:val="24"/>
          <w:lang w:val="ro-RO"/>
        </w:rPr>
      </w:pPr>
    </w:p>
    <w:sectPr w:rsidR="000504B7" w:rsidRPr="000D6060" w:rsidSect="00EE667E">
      <w:headerReference w:type="default" r:id="rId7"/>
      <w:footerReference w:type="default" r:id="rId8"/>
      <w:pgSz w:w="11906" w:h="16838"/>
      <w:pgMar w:top="1440" w:right="1440" w:bottom="1440" w:left="144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3916" w14:textId="77777777" w:rsidR="00607CF4" w:rsidRDefault="00607CF4" w:rsidP="00154105">
      <w:pPr>
        <w:spacing w:after="0" w:line="240" w:lineRule="auto"/>
      </w:pPr>
      <w:r>
        <w:separator/>
      </w:r>
    </w:p>
  </w:endnote>
  <w:endnote w:type="continuationSeparator" w:id="0">
    <w:p w14:paraId="4BB91861" w14:textId="77777777" w:rsidR="00607CF4" w:rsidRDefault="00607CF4" w:rsidP="0015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6F08" w14:textId="2C915435" w:rsidR="00EE667E" w:rsidRDefault="00EE667E">
    <w:pPr>
      <w:pStyle w:val="Footer"/>
      <w:jc w:val="right"/>
    </w:pPr>
    <w:r>
      <w:rPr>
        <w:noProof/>
        <w:lang w:val="en-US"/>
      </w:rPr>
      <w:drawing>
        <wp:anchor distT="0" distB="0" distL="114300" distR="114300" simplePos="0" relativeHeight="251659264" behindDoc="0" locked="0" layoutInCell="1" allowOverlap="1" wp14:anchorId="14DFB168" wp14:editId="08448E2C">
          <wp:simplePos x="0" y="0"/>
          <wp:positionH relativeFrom="margin">
            <wp:posOffset>-281940</wp:posOffset>
          </wp:positionH>
          <wp:positionV relativeFrom="bottomMargin">
            <wp:posOffset>30176</wp:posOffset>
          </wp:positionV>
          <wp:extent cx="6294755" cy="452755"/>
          <wp:effectExtent l="0" t="0" r="0" b="4445"/>
          <wp:wrapNone/>
          <wp:docPr id="151" name="Picture 151" descr="foot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755" cy="45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2F363" w14:textId="3A705219" w:rsidR="00EE667E" w:rsidRDefault="008E0E96">
    <w:pPr>
      <w:pStyle w:val="Footer"/>
      <w:jc w:val="right"/>
    </w:pPr>
    <w:sdt>
      <w:sdtPr>
        <w:id w:val="-2062780427"/>
        <w:docPartObj>
          <w:docPartGallery w:val="Page Numbers (Bottom of Page)"/>
          <w:docPartUnique/>
        </w:docPartObj>
      </w:sdtPr>
      <w:sdtEndPr>
        <w:rPr>
          <w:noProof/>
        </w:rPr>
      </w:sdtEndPr>
      <w:sdtContent>
        <w:r w:rsidR="00EE667E">
          <w:fldChar w:fldCharType="begin"/>
        </w:r>
        <w:r w:rsidR="00EE667E">
          <w:instrText xml:space="preserve"> PAGE   \* MERGEFORMAT </w:instrText>
        </w:r>
        <w:r w:rsidR="00EE667E">
          <w:fldChar w:fldCharType="separate"/>
        </w:r>
        <w:r w:rsidR="00424417">
          <w:rPr>
            <w:noProof/>
          </w:rPr>
          <w:t>6</w:t>
        </w:r>
        <w:r w:rsidR="00EE667E">
          <w:rPr>
            <w:noProof/>
          </w:rPr>
          <w:fldChar w:fldCharType="end"/>
        </w:r>
      </w:sdtContent>
    </w:sdt>
    <w:r w:rsidR="00EE667E">
      <w:rPr>
        <w:noProof/>
      </w:rPr>
      <w:t>/</w:t>
    </w:r>
    <w:r w:rsidR="00130689">
      <w:rPr>
        <w:noProof/>
      </w:rPr>
      <w:t>1</w:t>
    </w:r>
    <w:r w:rsidR="00B915E0">
      <w:rPr>
        <w:noProof/>
      </w:rPr>
      <w:t>3</w:t>
    </w:r>
  </w:p>
  <w:p w14:paraId="52761C94" w14:textId="354D87BC" w:rsidR="004E5385" w:rsidRDefault="004E5385" w:rsidP="00BD6A6D">
    <w:pPr>
      <w:pStyle w:val="Footer"/>
      <w:tabs>
        <w:tab w:val="clear" w:pos="4513"/>
        <w:tab w:val="clear" w:pos="9026"/>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C56F" w14:textId="77777777" w:rsidR="00607CF4" w:rsidRDefault="00607CF4" w:rsidP="00154105">
      <w:pPr>
        <w:spacing w:after="0" w:line="240" w:lineRule="auto"/>
      </w:pPr>
      <w:r>
        <w:separator/>
      </w:r>
    </w:p>
  </w:footnote>
  <w:footnote w:type="continuationSeparator" w:id="0">
    <w:p w14:paraId="2F67833D" w14:textId="77777777" w:rsidR="00607CF4" w:rsidRDefault="00607CF4" w:rsidP="0015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050" w14:textId="1B1DF536" w:rsidR="00BD6A6D" w:rsidRDefault="00BD6A6D">
    <w:pPr>
      <w:pStyle w:val="Header"/>
    </w:pPr>
    <w:r>
      <w:rPr>
        <w:noProof/>
        <w:lang w:val="en-US"/>
      </w:rPr>
      <w:drawing>
        <wp:inline distT="0" distB="0" distL="0" distR="0" wp14:anchorId="47C640EB" wp14:editId="33B9ABD1">
          <wp:extent cx="5731510" cy="626912"/>
          <wp:effectExtent l="0" t="0" r="2540" b="1905"/>
          <wp:docPr id="150" name="Picture 150" descr="antet-header-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header-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69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tabs>
          <w:tab w:val="num" w:pos="1429"/>
        </w:tabs>
        <w:ind w:left="1429" w:hanging="360"/>
      </w:pPr>
      <w:rPr>
        <w:rFonts w:ascii="Symbol" w:hAnsi="Symbol" w:cs="Symbol" w:hint="default"/>
      </w:rPr>
    </w:lvl>
    <w:lvl w:ilvl="1">
      <w:start w:val="2"/>
      <w:numFmt w:val="bullet"/>
      <w:lvlText w:val="-"/>
      <w:lvlJc w:val="left"/>
      <w:pPr>
        <w:tabs>
          <w:tab w:val="num" w:pos="2149"/>
        </w:tabs>
        <w:ind w:left="2149" w:hanging="360"/>
      </w:pPr>
      <w:rPr>
        <w:rFonts w:ascii="Times New Roman" w:hAnsi="Times New Roman" w:cs="Times New Roman" w:hint="default"/>
        <w:color w:val="000000"/>
        <w:sz w:val="22"/>
        <w:szCs w:val="22"/>
        <w:lang w:val="ro-R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005203A0"/>
    <w:multiLevelType w:val="hybridMultilevel"/>
    <w:tmpl w:val="7466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64A6"/>
    <w:multiLevelType w:val="hybridMultilevel"/>
    <w:tmpl w:val="1DEA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C77B3"/>
    <w:multiLevelType w:val="hybridMultilevel"/>
    <w:tmpl w:val="AEE89A72"/>
    <w:lvl w:ilvl="0" w:tplc="264ECEAA">
      <w:start w:val="2"/>
      <w:numFmt w:val="bullet"/>
      <w:lvlText w:val="-"/>
      <w:lvlJc w:val="left"/>
      <w:pPr>
        <w:ind w:left="1287" w:hanging="360"/>
      </w:pPr>
      <w:rPr>
        <w:rFonts w:ascii="Calibri" w:eastAsia="Times New Roman" w:hAnsi="Calibri" w:cs="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8B1B72"/>
    <w:multiLevelType w:val="hybridMultilevel"/>
    <w:tmpl w:val="4BB0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44132"/>
    <w:multiLevelType w:val="hybridMultilevel"/>
    <w:tmpl w:val="9B3E0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B95290"/>
    <w:multiLevelType w:val="hybridMultilevel"/>
    <w:tmpl w:val="61DA7992"/>
    <w:lvl w:ilvl="0" w:tplc="4372F04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F5CEF"/>
    <w:multiLevelType w:val="multilevel"/>
    <w:tmpl w:val="00000005"/>
    <w:lvl w:ilvl="0">
      <w:start w:val="1"/>
      <w:numFmt w:val="bullet"/>
      <w:lvlText w:val=""/>
      <w:lvlJc w:val="left"/>
      <w:pPr>
        <w:tabs>
          <w:tab w:val="num" w:pos="1429"/>
        </w:tabs>
        <w:ind w:left="1429" w:hanging="360"/>
      </w:pPr>
      <w:rPr>
        <w:rFonts w:ascii="Symbol" w:hAnsi="Symbol" w:cs="Symbol" w:hint="default"/>
      </w:rPr>
    </w:lvl>
    <w:lvl w:ilvl="1">
      <w:start w:val="2"/>
      <w:numFmt w:val="bullet"/>
      <w:lvlText w:val="-"/>
      <w:lvlJc w:val="left"/>
      <w:pPr>
        <w:tabs>
          <w:tab w:val="num" w:pos="2149"/>
        </w:tabs>
        <w:ind w:left="2149" w:hanging="360"/>
      </w:pPr>
      <w:rPr>
        <w:rFonts w:ascii="Times New Roman" w:hAnsi="Times New Roman" w:cs="Times New Roman" w:hint="default"/>
        <w:color w:val="000000"/>
        <w:sz w:val="22"/>
        <w:szCs w:val="22"/>
        <w:lang w:val="ro-R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20673CDE"/>
    <w:multiLevelType w:val="hybridMultilevel"/>
    <w:tmpl w:val="9018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2E1F89"/>
    <w:multiLevelType w:val="hybridMultilevel"/>
    <w:tmpl w:val="EE48BF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D04607"/>
    <w:multiLevelType w:val="hybridMultilevel"/>
    <w:tmpl w:val="57CA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43226"/>
    <w:multiLevelType w:val="hybridMultilevel"/>
    <w:tmpl w:val="A5E01662"/>
    <w:lvl w:ilvl="0" w:tplc="08090001">
      <w:start w:val="1"/>
      <w:numFmt w:val="bullet"/>
      <w:lvlText w:val=""/>
      <w:lvlJc w:val="left"/>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2" w15:restartNumberingAfterBreak="0">
    <w:nsid w:val="303D5419"/>
    <w:multiLevelType w:val="hybridMultilevel"/>
    <w:tmpl w:val="F2B487EA"/>
    <w:lvl w:ilvl="0" w:tplc="4372F04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60F25"/>
    <w:multiLevelType w:val="multilevel"/>
    <w:tmpl w:val="82EE4758"/>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990" w:hanging="360"/>
      </w:pPr>
      <w:rPr>
        <w:rFonts w:hint="default"/>
        <w:color w:val="auto"/>
        <w:sz w:val="24"/>
        <w:szCs w:val="24"/>
      </w:rPr>
    </w:lvl>
    <w:lvl w:ilvl="2">
      <w:start w:val="1"/>
      <w:numFmt w:val="decimal"/>
      <w:pStyle w:val="Heading4"/>
      <w:isLgl/>
      <w:lvlText w:val="%1.%2.%3."/>
      <w:lvlJc w:val="left"/>
      <w:pPr>
        <w:ind w:left="1288" w:hanging="720"/>
      </w:pPr>
      <w:rPr>
        <w:rFonts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1D7032"/>
    <w:multiLevelType w:val="hybridMultilevel"/>
    <w:tmpl w:val="0AC6D0F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9FB135E"/>
    <w:multiLevelType w:val="hybridMultilevel"/>
    <w:tmpl w:val="4F4C732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6" w15:restartNumberingAfterBreak="0">
    <w:nsid w:val="438515D0"/>
    <w:multiLevelType w:val="hybridMultilevel"/>
    <w:tmpl w:val="038A343E"/>
    <w:lvl w:ilvl="0" w:tplc="264ECEAA">
      <w:start w:val="2"/>
      <w:numFmt w:val="bullet"/>
      <w:lvlText w:val="-"/>
      <w:lvlJc w:val="left"/>
      <w:pPr>
        <w:ind w:left="1440" w:hanging="360"/>
      </w:pPr>
      <w:rPr>
        <w:rFonts w:ascii="Calibri" w:eastAsia="Times New Roman" w:hAnsi="Calibri"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314936"/>
    <w:multiLevelType w:val="hybridMultilevel"/>
    <w:tmpl w:val="DB5616B4"/>
    <w:lvl w:ilvl="0" w:tplc="712C35AC">
      <w:start w:val="2"/>
      <w:numFmt w:val="bullet"/>
      <w:lvlText w:val="-"/>
      <w:lvlJc w:val="left"/>
      <w:pPr>
        <w:ind w:left="720" w:hanging="360"/>
      </w:pPr>
      <w:rPr>
        <w:rFonts w:ascii="Calibri" w:eastAsia="Times New Roman" w:hAnsi="Calibri" w:cs="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C2C91"/>
    <w:multiLevelType w:val="hybridMultilevel"/>
    <w:tmpl w:val="EC7E5A3A"/>
    <w:lvl w:ilvl="0" w:tplc="CC88FD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33F94"/>
    <w:multiLevelType w:val="hybridMultilevel"/>
    <w:tmpl w:val="97424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642FC5"/>
    <w:multiLevelType w:val="hybridMultilevel"/>
    <w:tmpl w:val="C3203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1B5AB9"/>
    <w:multiLevelType w:val="hybridMultilevel"/>
    <w:tmpl w:val="C03C5B50"/>
    <w:lvl w:ilvl="0" w:tplc="778835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41800"/>
    <w:multiLevelType w:val="hybridMultilevel"/>
    <w:tmpl w:val="C770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96027C"/>
    <w:multiLevelType w:val="multilevel"/>
    <w:tmpl w:val="1E564BE6"/>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ind w:left="2149" w:hanging="360"/>
      </w:pPr>
      <w:rPr>
        <w:rFonts w:ascii="Symbol" w:hAnsi="Symbol" w:hint="default"/>
        <w:color w:val="000000"/>
        <w:sz w:val="22"/>
        <w:szCs w:val="22"/>
        <w:lang w:val="ro-R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7F596026"/>
    <w:multiLevelType w:val="hybridMultilevel"/>
    <w:tmpl w:val="C61CAE0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abstractNumId w:val="13"/>
  </w:num>
  <w:num w:numId="2">
    <w:abstractNumId w:val="18"/>
  </w:num>
  <w:num w:numId="3">
    <w:abstractNumId w:val="21"/>
  </w:num>
  <w:num w:numId="4">
    <w:abstractNumId w:val="0"/>
  </w:num>
  <w:num w:numId="5">
    <w:abstractNumId w:val="24"/>
  </w:num>
  <w:num w:numId="6">
    <w:abstractNumId w:val="8"/>
  </w:num>
  <w:num w:numId="7">
    <w:abstractNumId w:val="4"/>
  </w:num>
  <w:num w:numId="8">
    <w:abstractNumId w:val="1"/>
  </w:num>
  <w:num w:numId="9">
    <w:abstractNumId w:val="11"/>
  </w:num>
  <w:num w:numId="10">
    <w:abstractNumId w:val="14"/>
  </w:num>
  <w:num w:numId="11">
    <w:abstractNumId w:val="9"/>
  </w:num>
  <w:num w:numId="12">
    <w:abstractNumId w:val="15"/>
  </w:num>
  <w:num w:numId="13">
    <w:abstractNumId w:val="7"/>
  </w:num>
  <w:num w:numId="14">
    <w:abstractNumId w:val="22"/>
  </w:num>
  <w:num w:numId="15">
    <w:abstractNumId w:val="20"/>
  </w:num>
  <w:num w:numId="16">
    <w:abstractNumId w:val="5"/>
  </w:num>
  <w:num w:numId="17">
    <w:abstractNumId w:val="23"/>
  </w:num>
  <w:num w:numId="18">
    <w:abstractNumId w:val="17"/>
  </w:num>
  <w:num w:numId="19">
    <w:abstractNumId w:val="17"/>
  </w:num>
  <w:num w:numId="20">
    <w:abstractNumId w:val="16"/>
  </w:num>
  <w:num w:numId="21">
    <w:abstractNumId w:val="10"/>
  </w:num>
  <w:num w:numId="22">
    <w:abstractNumId w:val="2"/>
  </w:num>
  <w:num w:numId="23">
    <w:abstractNumId w:val="6"/>
  </w:num>
  <w:num w:numId="24">
    <w:abstractNumId w:val="21"/>
  </w:num>
  <w:num w:numId="25">
    <w:abstractNumId w:val="12"/>
  </w:num>
  <w:num w:numId="26">
    <w:abstractNumId w:val="19"/>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05"/>
    <w:rsid w:val="000055EC"/>
    <w:rsid w:val="00012C72"/>
    <w:rsid w:val="00016218"/>
    <w:rsid w:val="000315E6"/>
    <w:rsid w:val="0004290C"/>
    <w:rsid w:val="00044EED"/>
    <w:rsid w:val="000504B7"/>
    <w:rsid w:val="00051E04"/>
    <w:rsid w:val="00055A42"/>
    <w:rsid w:val="0006438F"/>
    <w:rsid w:val="00066B6F"/>
    <w:rsid w:val="00071430"/>
    <w:rsid w:val="00071A72"/>
    <w:rsid w:val="00082DB7"/>
    <w:rsid w:val="000A3E78"/>
    <w:rsid w:val="000A4FB5"/>
    <w:rsid w:val="000C149B"/>
    <w:rsid w:val="000D1BE0"/>
    <w:rsid w:val="000D4DFA"/>
    <w:rsid w:val="000D6060"/>
    <w:rsid w:val="000D677A"/>
    <w:rsid w:val="000E4124"/>
    <w:rsid w:val="001106C4"/>
    <w:rsid w:val="00113D0C"/>
    <w:rsid w:val="00130689"/>
    <w:rsid w:val="00145C26"/>
    <w:rsid w:val="0015303D"/>
    <w:rsid w:val="00154105"/>
    <w:rsid w:val="001631B2"/>
    <w:rsid w:val="001717C5"/>
    <w:rsid w:val="00187E43"/>
    <w:rsid w:val="001B4532"/>
    <w:rsid w:val="001D7D2E"/>
    <w:rsid w:val="002314A8"/>
    <w:rsid w:val="00231C36"/>
    <w:rsid w:val="002462FF"/>
    <w:rsid w:val="00253E30"/>
    <w:rsid w:val="00254B30"/>
    <w:rsid w:val="00271823"/>
    <w:rsid w:val="002A3902"/>
    <w:rsid w:val="002A44EA"/>
    <w:rsid w:val="002B4CFE"/>
    <w:rsid w:val="002B6548"/>
    <w:rsid w:val="002B75B6"/>
    <w:rsid w:val="002C4913"/>
    <w:rsid w:val="002D2041"/>
    <w:rsid w:val="002D25F2"/>
    <w:rsid w:val="002E1272"/>
    <w:rsid w:val="002E6018"/>
    <w:rsid w:val="002E667A"/>
    <w:rsid w:val="002E77CB"/>
    <w:rsid w:val="0030073E"/>
    <w:rsid w:val="00302917"/>
    <w:rsid w:val="003159B0"/>
    <w:rsid w:val="00317F27"/>
    <w:rsid w:val="00321ECA"/>
    <w:rsid w:val="00342C98"/>
    <w:rsid w:val="00360FDC"/>
    <w:rsid w:val="00364D09"/>
    <w:rsid w:val="003918FB"/>
    <w:rsid w:val="003A2244"/>
    <w:rsid w:val="003A7F9C"/>
    <w:rsid w:val="003B3645"/>
    <w:rsid w:val="003D2279"/>
    <w:rsid w:val="003D2FC2"/>
    <w:rsid w:val="003F34C0"/>
    <w:rsid w:val="004010F9"/>
    <w:rsid w:val="00424330"/>
    <w:rsid w:val="00424417"/>
    <w:rsid w:val="00427079"/>
    <w:rsid w:val="00431C0E"/>
    <w:rsid w:val="00437075"/>
    <w:rsid w:val="00440131"/>
    <w:rsid w:val="00440625"/>
    <w:rsid w:val="00440F2A"/>
    <w:rsid w:val="0044698E"/>
    <w:rsid w:val="004506F4"/>
    <w:rsid w:val="00454464"/>
    <w:rsid w:val="00456322"/>
    <w:rsid w:val="00472EF0"/>
    <w:rsid w:val="00485D6F"/>
    <w:rsid w:val="004902FC"/>
    <w:rsid w:val="0049049A"/>
    <w:rsid w:val="00492052"/>
    <w:rsid w:val="0049596B"/>
    <w:rsid w:val="004A4C5E"/>
    <w:rsid w:val="004B1E23"/>
    <w:rsid w:val="004B608D"/>
    <w:rsid w:val="004C39B0"/>
    <w:rsid w:val="004D16F7"/>
    <w:rsid w:val="004E5385"/>
    <w:rsid w:val="004F039A"/>
    <w:rsid w:val="004F0729"/>
    <w:rsid w:val="004F0E81"/>
    <w:rsid w:val="00500884"/>
    <w:rsid w:val="00536A69"/>
    <w:rsid w:val="00540C25"/>
    <w:rsid w:val="005433C3"/>
    <w:rsid w:val="005558D3"/>
    <w:rsid w:val="00555E78"/>
    <w:rsid w:val="005710A1"/>
    <w:rsid w:val="00581E72"/>
    <w:rsid w:val="005918D1"/>
    <w:rsid w:val="005938B5"/>
    <w:rsid w:val="00593D5C"/>
    <w:rsid w:val="005A2F64"/>
    <w:rsid w:val="005C3F76"/>
    <w:rsid w:val="005C56F5"/>
    <w:rsid w:val="005D3850"/>
    <w:rsid w:val="005E1AC7"/>
    <w:rsid w:val="0060605D"/>
    <w:rsid w:val="00607CF4"/>
    <w:rsid w:val="006248CC"/>
    <w:rsid w:val="00624EC0"/>
    <w:rsid w:val="006259AE"/>
    <w:rsid w:val="006448F5"/>
    <w:rsid w:val="00661428"/>
    <w:rsid w:val="00667330"/>
    <w:rsid w:val="006949CA"/>
    <w:rsid w:val="006C7B02"/>
    <w:rsid w:val="006D54AE"/>
    <w:rsid w:val="006D7BFF"/>
    <w:rsid w:val="006E5E1F"/>
    <w:rsid w:val="00705395"/>
    <w:rsid w:val="00705BB8"/>
    <w:rsid w:val="0071260C"/>
    <w:rsid w:val="0072767E"/>
    <w:rsid w:val="007362C9"/>
    <w:rsid w:val="00752DA5"/>
    <w:rsid w:val="00767186"/>
    <w:rsid w:val="00775B0E"/>
    <w:rsid w:val="00782613"/>
    <w:rsid w:val="00783A71"/>
    <w:rsid w:val="00786C09"/>
    <w:rsid w:val="0079530E"/>
    <w:rsid w:val="00796282"/>
    <w:rsid w:val="007B510B"/>
    <w:rsid w:val="007C21F9"/>
    <w:rsid w:val="007D589A"/>
    <w:rsid w:val="007E5A3D"/>
    <w:rsid w:val="0082710C"/>
    <w:rsid w:val="00827C32"/>
    <w:rsid w:val="0084723A"/>
    <w:rsid w:val="008540FA"/>
    <w:rsid w:val="008619AA"/>
    <w:rsid w:val="00864F8A"/>
    <w:rsid w:val="00877D4E"/>
    <w:rsid w:val="008815B1"/>
    <w:rsid w:val="008836FE"/>
    <w:rsid w:val="008B1081"/>
    <w:rsid w:val="008B167E"/>
    <w:rsid w:val="008D217F"/>
    <w:rsid w:val="008E0E96"/>
    <w:rsid w:val="0090276D"/>
    <w:rsid w:val="00904390"/>
    <w:rsid w:val="0091115F"/>
    <w:rsid w:val="009113BA"/>
    <w:rsid w:val="00914170"/>
    <w:rsid w:val="00915C9A"/>
    <w:rsid w:val="009232FC"/>
    <w:rsid w:val="009251D9"/>
    <w:rsid w:val="00935E03"/>
    <w:rsid w:val="0094730A"/>
    <w:rsid w:val="00960BAD"/>
    <w:rsid w:val="00962F36"/>
    <w:rsid w:val="009670B4"/>
    <w:rsid w:val="00974345"/>
    <w:rsid w:val="00991CD7"/>
    <w:rsid w:val="00993EF7"/>
    <w:rsid w:val="00996605"/>
    <w:rsid w:val="009A28E2"/>
    <w:rsid w:val="009A29AB"/>
    <w:rsid w:val="009A3F8C"/>
    <w:rsid w:val="009B3C39"/>
    <w:rsid w:val="009C5DD0"/>
    <w:rsid w:val="009D24C8"/>
    <w:rsid w:val="009E7526"/>
    <w:rsid w:val="00A045A6"/>
    <w:rsid w:val="00A34768"/>
    <w:rsid w:val="00A50DAC"/>
    <w:rsid w:val="00A5307A"/>
    <w:rsid w:val="00A56063"/>
    <w:rsid w:val="00A62B84"/>
    <w:rsid w:val="00A6605C"/>
    <w:rsid w:val="00A77CA2"/>
    <w:rsid w:val="00A85502"/>
    <w:rsid w:val="00A8705D"/>
    <w:rsid w:val="00AB27C9"/>
    <w:rsid w:val="00AC4CCC"/>
    <w:rsid w:val="00AE5F82"/>
    <w:rsid w:val="00B019E3"/>
    <w:rsid w:val="00B02482"/>
    <w:rsid w:val="00B02F45"/>
    <w:rsid w:val="00B06BC9"/>
    <w:rsid w:val="00B07EBF"/>
    <w:rsid w:val="00B07FA9"/>
    <w:rsid w:val="00B27B2B"/>
    <w:rsid w:val="00B4515B"/>
    <w:rsid w:val="00B5040B"/>
    <w:rsid w:val="00B55BF3"/>
    <w:rsid w:val="00B64972"/>
    <w:rsid w:val="00B73EA9"/>
    <w:rsid w:val="00B754DE"/>
    <w:rsid w:val="00B915E0"/>
    <w:rsid w:val="00B93EAA"/>
    <w:rsid w:val="00B96AA5"/>
    <w:rsid w:val="00BD5AFB"/>
    <w:rsid w:val="00BD6A6D"/>
    <w:rsid w:val="00BE7255"/>
    <w:rsid w:val="00C00C5A"/>
    <w:rsid w:val="00C16AAA"/>
    <w:rsid w:val="00C673E8"/>
    <w:rsid w:val="00C86D3E"/>
    <w:rsid w:val="00C86ED5"/>
    <w:rsid w:val="00CA5416"/>
    <w:rsid w:val="00CE0AAA"/>
    <w:rsid w:val="00CE12BA"/>
    <w:rsid w:val="00CE4A66"/>
    <w:rsid w:val="00CF4B5E"/>
    <w:rsid w:val="00D023DC"/>
    <w:rsid w:val="00D156DA"/>
    <w:rsid w:val="00D16E96"/>
    <w:rsid w:val="00D21D5B"/>
    <w:rsid w:val="00D27487"/>
    <w:rsid w:val="00D36C66"/>
    <w:rsid w:val="00D44834"/>
    <w:rsid w:val="00D52DC8"/>
    <w:rsid w:val="00D77AD0"/>
    <w:rsid w:val="00D8459C"/>
    <w:rsid w:val="00D87355"/>
    <w:rsid w:val="00D90F20"/>
    <w:rsid w:val="00DA4F62"/>
    <w:rsid w:val="00DB648B"/>
    <w:rsid w:val="00DD2F26"/>
    <w:rsid w:val="00DE2374"/>
    <w:rsid w:val="00DF2702"/>
    <w:rsid w:val="00E000E7"/>
    <w:rsid w:val="00E11309"/>
    <w:rsid w:val="00E12843"/>
    <w:rsid w:val="00E2339E"/>
    <w:rsid w:val="00E271BF"/>
    <w:rsid w:val="00E30B72"/>
    <w:rsid w:val="00E531F3"/>
    <w:rsid w:val="00E60C00"/>
    <w:rsid w:val="00E66334"/>
    <w:rsid w:val="00E82552"/>
    <w:rsid w:val="00E93DE3"/>
    <w:rsid w:val="00E94D50"/>
    <w:rsid w:val="00EA0FEB"/>
    <w:rsid w:val="00EC38A5"/>
    <w:rsid w:val="00EC75F4"/>
    <w:rsid w:val="00ED4699"/>
    <w:rsid w:val="00EE48F3"/>
    <w:rsid w:val="00EE667E"/>
    <w:rsid w:val="00EF471E"/>
    <w:rsid w:val="00F02E32"/>
    <w:rsid w:val="00F068D6"/>
    <w:rsid w:val="00F25479"/>
    <w:rsid w:val="00F31A1B"/>
    <w:rsid w:val="00F347AF"/>
    <w:rsid w:val="00F419C0"/>
    <w:rsid w:val="00F4627F"/>
    <w:rsid w:val="00F514E8"/>
    <w:rsid w:val="00F54873"/>
    <w:rsid w:val="00F65EB1"/>
    <w:rsid w:val="00F71965"/>
    <w:rsid w:val="00F71B64"/>
    <w:rsid w:val="00F82491"/>
    <w:rsid w:val="00F84E31"/>
    <w:rsid w:val="00F85F7A"/>
    <w:rsid w:val="00FA517F"/>
    <w:rsid w:val="00FA7171"/>
    <w:rsid w:val="00FB3CD2"/>
    <w:rsid w:val="00FD5921"/>
    <w:rsid w:val="00FF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2A6F2"/>
  <w15:chartTrackingRefBased/>
  <w15:docId w15:val="{2E8EE3FD-50B4-4641-8FEE-654935B6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99"/>
  </w:style>
  <w:style w:type="paragraph" w:styleId="Heading1">
    <w:name w:val="heading 1"/>
    <w:basedOn w:val="Normal"/>
    <w:next w:val="Normal"/>
    <w:link w:val="Heading1Char"/>
    <w:uiPriority w:val="9"/>
    <w:qFormat/>
    <w:rsid w:val="002E6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105"/>
    <w:pPr>
      <w:keepNext/>
      <w:keepLines/>
      <w:numPr>
        <w:numId w:val="1"/>
      </w:numPr>
      <w:spacing w:before="160" w:after="120" w:line="20" w:lineRule="atLeast"/>
      <w:outlineLvl w:val="1"/>
    </w:pPr>
    <w:rPr>
      <w:rFonts w:eastAsiaTheme="majorEastAsia" w:cstheme="majorBidi"/>
      <w:b/>
      <w:sz w:val="24"/>
      <w:szCs w:val="24"/>
      <w:u w:val="single"/>
    </w:rPr>
  </w:style>
  <w:style w:type="paragraph" w:styleId="Heading3">
    <w:name w:val="heading 3"/>
    <w:basedOn w:val="ListParagraph"/>
    <w:next w:val="Normal"/>
    <w:link w:val="Heading3Char"/>
    <w:uiPriority w:val="9"/>
    <w:unhideWhenUsed/>
    <w:qFormat/>
    <w:rsid w:val="00154105"/>
    <w:pPr>
      <w:numPr>
        <w:ilvl w:val="1"/>
        <w:numId w:val="1"/>
      </w:numPr>
      <w:autoSpaceDE w:val="0"/>
      <w:autoSpaceDN w:val="0"/>
      <w:adjustRightInd w:val="0"/>
      <w:spacing w:before="120" w:after="120" w:line="20" w:lineRule="atLeast"/>
      <w:outlineLvl w:val="2"/>
    </w:pPr>
    <w:rPr>
      <w:rFonts w:eastAsiaTheme="minorEastAsia" w:cs="Helvetica"/>
      <w:b/>
      <w:sz w:val="24"/>
      <w:szCs w:val="24"/>
      <w:lang w:val="ro-RO"/>
    </w:rPr>
  </w:style>
  <w:style w:type="paragraph" w:styleId="Heading4">
    <w:name w:val="heading 4"/>
    <w:basedOn w:val="ListParagraph"/>
    <w:next w:val="Normal"/>
    <w:link w:val="Heading4Char"/>
    <w:uiPriority w:val="9"/>
    <w:unhideWhenUsed/>
    <w:qFormat/>
    <w:rsid w:val="00154105"/>
    <w:pPr>
      <w:numPr>
        <w:ilvl w:val="2"/>
        <w:numId w:val="1"/>
      </w:numPr>
      <w:autoSpaceDE w:val="0"/>
      <w:autoSpaceDN w:val="0"/>
      <w:adjustRightInd w:val="0"/>
      <w:spacing w:before="120" w:after="120" w:line="20" w:lineRule="atLeast"/>
      <w:outlineLvl w:val="3"/>
    </w:pPr>
    <w:rPr>
      <w:rFonts w:eastAsiaTheme="minorEastAsia" w:cs="Helvetica"/>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105"/>
  </w:style>
  <w:style w:type="paragraph" w:styleId="Footer">
    <w:name w:val="footer"/>
    <w:basedOn w:val="Normal"/>
    <w:link w:val="FooterChar"/>
    <w:uiPriority w:val="99"/>
    <w:unhideWhenUsed/>
    <w:rsid w:val="00154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105"/>
  </w:style>
  <w:style w:type="character" w:styleId="Hyperlink">
    <w:name w:val="Hyperlink"/>
    <w:uiPriority w:val="99"/>
    <w:unhideWhenUsed/>
    <w:rsid w:val="00154105"/>
    <w:rPr>
      <w:color w:val="0000FF"/>
      <w:u w:val="single"/>
    </w:rPr>
  </w:style>
  <w:style w:type="character" w:styleId="BookTitle">
    <w:name w:val="Book Title"/>
    <w:uiPriority w:val="33"/>
    <w:qFormat/>
    <w:rsid w:val="00154105"/>
    <w:rPr>
      <w:b/>
      <w:bCs/>
      <w:smallCaps/>
      <w:spacing w:val="5"/>
    </w:rPr>
  </w:style>
  <w:style w:type="paragraph" w:styleId="ListParagraph">
    <w:name w:val="List Paragraph"/>
    <w:basedOn w:val="Normal"/>
    <w:uiPriority w:val="34"/>
    <w:qFormat/>
    <w:rsid w:val="00154105"/>
    <w:pPr>
      <w:ind w:left="720"/>
      <w:contextualSpacing/>
    </w:pPr>
  </w:style>
  <w:style w:type="character" w:customStyle="1" w:styleId="Heading2Char">
    <w:name w:val="Heading 2 Char"/>
    <w:basedOn w:val="DefaultParagraphFont"/>
    <w:link w:val="Heading2"/>
    <w:uiPriority w:val="9"/>
    <w:rsid w:val="00154105"/>
    <w:rPr>
      <w:rFonts w:eastAsiaTheme="majorEastAsia" w:cstheme="majorBidi"/>
      <w:b/>
      <w:sz w:val="24"/>
      <w:szCs w:val="24"/>
      <w:u w:val="single"/>
    </w:rPr>
  </w:style>
  <w:style w:type="character" w:customStyle="1" w:styleId="Heading3Char">
    <w:name w:val="Heading 3 Char"/>
    <w:basedOn w:val="DefaultParagraphFont"/>
    <w:link w:val="Heading3"/>
    <w:uiPriority w:val="9"/>
    <w:rsid w:val="00154105"/>
    <w:rPr>
      <w:rFonts w:eastAsiaTheme="minorEastAsia" w:cs="Helvetica"/>
      <w:b/>
      <w:sz w:val="24"/>
      <w:szCs w:val="24"/>
      <w:lang w:val="ro-RO"/>
    </w:rPr>
  </w:style>
  <w:style w:type="character" w:customStyle="1" w:styleId="Heading4Char">
    <w:name w:val="Heading 4 Char"/>
    <w:basedOn w:val="DefaultParagraphFont"/>
    <w:link w:val="Heading4"/>
    <w:uiPriority w:val="9"/>
    <w:rsid w:val="00154105"/>
    <w:rPr>
      <w:rFonts w:eastAsiaTheme="minorEastAsia" w:cs="Helvetica"/>
      <w:sz w:val="24"/>
      <w:szCs w:val="24"/>
      <w:lang w:val="ro-RO"/>
    </w:rPr>
  </w:style>
  <w:style w:type="character" w:styleId="Strong">
    <w:name w:val="Strong"/>
    <w:uiPriority w:val="22"/>
    <w:qFormat/>
    <w:rsid w:val="0082710C"/>
    <w:rPr>
      <w:b/>
      <w:bCs/>
    </w:rPr>
  </w:style>
  <w:style w:type="paragraph" w:styleId="NoSpacing">
    <w:name w:val="No Spacing"/>
    <w:link w:val="NoSpacingChar"/>
    <w:uiPriority w:val="1"/>
    <w:qFormat/>
    <w:rsid w:val="0049049A"/>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49049A"/>
    <w:rPr>
      <w:rFonts w:ascii="Calibri" w:eastAsia="Times New Roman" w:hAnsi="Calibri" w:cs="Times New Roman"/>
      <w:lang w:eastAsia="en-GB"/>
    </w:rPr>
  </w:style>
  <w:style w:type="table" w:styleId="TableGrid">
    <w:name w:val="Table Grid"/>
    <w:basedOn w:val="TableNormal"/>
    <w:uiPriority w:val="39"/>
    <w:rsid w:val="0049049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EF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UnresolvedMention1">
    <w:name w:val="Unresolved Mention1"/>
    <w:basedOn w:val="DefaultParagraphFont"/>
    <w:uiPriority w:val="99"/>
    <w:semiHidden/>
    <w:unhideWhenUsed/>
    <w:rsid w:val="007E5A3D"/>
    <w:rPr>
      <w:color w:val="605E5C"/>
      <w:shd w:val="clear" w:color="auto" w:fill="E1DFDD"/>
    </w:rPr>
  </w:style>
  <w:style w:type="paragraph" w:styleId="Title">
    <w:name w:val="Title"/>
    <w:basedOn w:val="Normal"/>
    <w:next w:val="Normal"/>
    <w:link w:val="TitleChar"/>
    <w:uiPriority w:val="10"/>
    <w:qFormat/>
    <w:rsid w:val="000D60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6018"/>
    <w:rPr>
      <w:rFonts w:asciiTheme="majorHAnsi" w:eastAsiaTheme="majorEastAsia" w:hAnsiTheme="majorHAnsi" w:cstheme="majorBidi"/>
      <w:color w:val="2F5496" w:themeColor="accent1" w:themeShade="BF"/>
      <w:sz w:val="32"/>
      <w:szCs w:val="32"/>
    </w:rPr>
  </w:style>
  <w:style w:type="paragraph" w:customStyle="1" w:styleId="WW-Default">
    <w:name w:val="WW-Default"/>
    <w:rsid w:val="00864F8A"/>
    <w:pPr>
      <w:widowControl w:val="0"/>
      <w:suppressAutoHyphens/>
      <w:spacing w:after="0" w:line="240" w:lineRule="auto"/>
    </w:pPr>
    <w:rPr>
      <w:rFonts w:ascii="Times New Roman" w:eastAsia="Times New Roman" w:hAnsi="Times New Roman" w:cs="Times New Roman"/>
      <w:sz w:val="20"/>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65">
      <w:bodyDiv w:val="1"/>
      <w:marLeft w:val="0"/>
      <w:marRight w:val="0"/>
      <w:marTop w:val="0"/>
      <w:marBottom w:val="0"/>
      <w:divBdr>
        <w:top w:val="none" w:sz="0" w:space="0" w:color="auto"/>
        <w:left w:val="none" w:sz="0" w:space="0" w:color="auto"/>
        <w:bottom w:val="none" w:sz="0" w:space="0" w:color="auto"/>
        <w:right w:val="none" w:sz="0" w:space="0" w:color="auto"/>
      </w:divBdr>
    </w:div>
    <w:div w:id="38746954">
      <w:bodyDiv w:val="1"/>
      <w:marLeft w:val="0"/>
      <w:marRight w:val="0"/>
      <w:marTop w:val="0"/>
      <w:marBottom w:val="0"/>
      <w:divBdr>
        <w:top w:val="none" w:sz="0" w:space="0" w:color="auto"/>
        <w:left w:val="none" w:sz="0" w:space="0" w:color="auto"/>
        <w:bottom w:val="none" w:sz="0" w:space="0" w:color="auto"/>
        <w:right w:val="none" w:sz="0" w:space="0" w:color="auto"/>
      </w:divBdr>
    </w:div>
    <w:div w:id="79984962">
      <w:bodyDiv w:val="1"/>
      <w:marLeft w:val="0"/>
      <w:marRight w:val="0"/>
      <w:marTop w:val="0"/>
      <w:marBottom w:val="0"/>
      <w:divBdr>
        <w:top w:val="none" w:sz="0" w:space="0" w:color="auto"/>
        <w:left w:val="none" w:sz="0" w:space="0" w:color="auto"/>
        <w:bottom w:val="none" w:sz="0" w:space="0" w:color="auto"/>
        <w:right w:val="none" w:sz="0" w:space="0" w:color="auto"/>
      </w:divBdr>
    </w:div>
    <w:div w:id="138157299">
      <w:bodyDiv w:val="1"/>
      <w:marLeft w:val="0"/>
      <w:marRight w:val="0"/>
      <w:marTop w:val="0"/>
      <w:marBottom w:val="0"/>
      <w:divBdr>
        <w:top w:val="none" w:sz="0" w:space="0" w:color="auto"/>
        <w:left w:val="none" w:sz="0" w:space="0" w:color="auto"/>
        <w:bottom w:val="none" w:sz="0" w:space="0" w:color="auto"/>
        <w:right w:val="none" w:sz="0" w:space="0" w:color="auto"/>
      </w:divBdr>
    </w:div>
    <w:div w:id="452217090">
      <w:bodyDiv w:val="1"/>
      <w:marLeft w:val="0"/>
      <w:marRight w:val="0"/>
      <w:marTop w:val="0"/>
      <w:marBottom w:val="0"/>
      <w:divBdr>
        <w:top w:val="none" w:sz="0" w:space="0" w:color="auto"/>
        <w:left w:val="none" w:sz="0" w:space="0" w:color="auto"/>
        <w:bottom w:val="none" w:sz="0" w:space="0" w:color="auto"/>
        <w:right w:val="none" w:sz="0" w:space="0" w:color="auto"/>
      </w:divBdr>
    </w:div>
    <w:div w:id="455948803">
      <w:bodyDiv w:val="1"/>
      <w:marLeft w:val="0"/>
      <w:marRight w:val="0"/>
      <w:marTop w:val="0"/>
      <w:marBottom w:val="0"/>
      <w:divBdr>
        <w:top w:val="none" w:sz="0" w:space="0" w:color="auto"/>
        <w:left w:val="none" w:sz="0" w:space="0" w:color="auto"/>
        <w:bottom w:val="none" w:sz="0" w:space="0" w:color="auto"/>
        <w:right w:val="none" w:sz="0" w:space="0" w:color="auto"/>
      </w:divBdr>
    </w:div>
    <w:div w:id="482238980">
      <w:bodyDiv w:val="1"/>
      <w:marLeft w:val="0"/>
      <w:marRight w:val="0"/>
      <w:marTop w:val="0"/>
      <w:marBottom w:val="0"/>
      <w:divBdr>
        <w:top w:val="none" w:sz="0" w:space="0" w:color="auto"/>
        <w:left w:val="none" w:sz="0" w:space="0" w:color="auto"/>
        <w:bottom w:val="none" w:sz="0" w:space="0" w:color="auto"/>
        <w:right w:val="none" w:sz="0" w:space="0" w:color="auto"/>
      </w:divBdr>
    </w:div>
    <w:div w:id="580259155">
      <w:bodyDiv w:val="1"/>
      <w:marLeft w:val="0"/>
      <w:marRight w:val="0"/>
      <w:marTop w:val="0"/>
      <w:marBottom w:val="0"/>
      <w:divBdr>
        <w:top w:val="none" w:sz="0" w:space="0" w:color="auto"/>
        <w:left w:val="none" w:sz="0" w:space="0" w:color="auto"/>
        <w:bottom w:val="none" w:sz="0" w:space="0" w:color="auto"/>
        <w:right w:val="none" w:sz="0" w:space="0" w:color="auto"/>
      </w:divBdr>
    </w:div>
    <w:div w:id="653413027">
      <w:bodyDiv w:val="1"/>
      <w:marLeft w:val="0"/>
      <w:marRight w:val="0"/>
      <w:marTop w:val="0"/>
      <w:marBottom w:val="0"/>
      <w:divBdr>
        <w:top w:val="none" w:sz="0" w:space="0" w:color="auto"/>
        <w:left w:val="none" w:sz="0" w:space="0" w:color="auto"/>
        <w:bottom w:val="none" w:sz="0" w:space="0" w:color="auto"/>
        <w:right w:val="none" w:sz="0" w:space="0" w:color="auto"/>
      </w:divBdr>
    </w:div>
    <w:div w:id="722561075">
      <w:bodyDiv w:val="1"/>
      <w:marLeft w:val="0"/>
      <w:marRight w:val="0"/>
      <w:marTop w:val="0"/>
      <w:marBottom w:val="0"/>
      <w:divBdr>
        <w:top w:val="none" w:sz="0" w:space="0" w:color="auto"/>
        <w:left w:val="none" w:sz="0" w:space="0" w:color="auto"/>
        <w:bottom w:val="none" w:sz="0" w:space="0" w:color="auto"/>
        <w:right w:val="none" w:sz="0" w:space="0" w:color="auto"/>
      </w:divBdr>
    </w:div>
    <w:div w:id="1293294234">
      <w:bodyDiv w:val="1"/>
      <w:marLeft w:val="0"/>
      <w:marRight w:val="0"/>
      <w:marTop w:val="0"/>
      <w:marBottom w:val="0"/>
      <w:divBdr>
        <w:top w:val="none" w:sz="0" w:space="0" w:color="auto"/>
        <w:left w:val="none" w:sz="0" w:space="0" w:color="auto"/>
        <w:bottom w:val="none" w:sz="0" w:space="0" w:color="auto"/>
        <w:right w:val="none" w:sz="0" w:space="0" w:color="auto"/>
      </w:divBdr>
    </w:div>
    <w:div w:id="1823697246">
      <w:bodyDiv w:val="1"/>
      <w:marLeft w:val="0"/>
      <w:marRight w:val="0"/>
      <w:marTop w:val="0"/>
      <w:marBottom w:val="0"/>
      <w:divBdr>
        <w:top w:val="none" w:sz="0" w:space="0" w:color="auto"/>
        <w:left w:val="none" w:sz="0" w:space="0" w:color="auto"/>
        <w:bottom w:val="none" w:sz="0" w:space="0" w:color="auto"/>
        <w:right w:val="none" w:sz="0" w:space="0" w:color="auto"/>
      </w:divBdr>
    </w:div>
    <w:div w:id="20407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jianuadrianaelena@gmail.com</dc:creator>
  <cp:keywords/>
  <dc:description/>
  <cp:lastModifiedBy>Pro - Ana</cp:lastModifiedBy>
  <cp:revision>4</cp:revision>
  <cp:lastPrinted>2021-12-08T12:03:00Z</cp:lastPrinted>
  <dcterms:created xsi:type="dcterms:W3CDTF">2022-03-17T12:30:00Z</dcterms:created>
  <dcterms:modified xsi:type="dcterms:W3CDTF">2022-03-29T06:53:00Z</dcterms:modified>
</cp:coreProperties>
</file>